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884" w:rsidRDefault="00BB3884" w:rsidP="00BB3884">
      <w:pPr>
        <w:spacing w:before="72"/>
        <w:ind w:right="9"/>
        <w:jc w:val="center"/>
        <w:rPr>
          <w:b/>
          <w:i/>
          <w:sz w:val="24"/>
        </w:rPr>
      </w:pPr>
      <w:r>
        <w:rPr>
          <w:b/>
          <w:i/>
          <w:sz w:val="24"/>
        </w:rPr>
        <w:t>МУНИЦИПАЛЬНОЕ</w:t>
      </w:r>
      <w:r>
        <w:rPr>
          <w:b/>
          <w:i/>
          <w:spacing w:val="-8"/>
          <w:sz w:val="24"/>
        </w:rPr>
        <w:t xml:space="preserve"> </w:t>
      </w:r>
      <w:r>
        <w:rPr>
          <w:b/>
          <w:i/>
          <w:sz w:val="24"/>
        </w:rPr>
        <w:t>БЮДЖЕТНОЕ</w:t>
      </w:r>
      <w:r>
        <w:rPr>
          <w:b/>
          <w:i/>
          <w:spacing w:val="-4"/>
          <w:sz w:val="24"/>
        </w:rPr>
        <w:t xml:space="preserve"> </w:t>
      </w:r>
      <w:r>
        <w:rPr>
          <w:b/>
          <w:i/>
          <w:sz w:val="24"/>
        </w:rPr>
        <w:t>ОБЩЕОБРАЗОВАТЕЛЬНОЕ</w:t>
      </w:r>
      <w:r>
        <w:rPr>
          <w:b/>
          <w:i/>
          <w:spacing w:val="-4"/>
          <w:sz w:val="24"/>
        </w:rPr>
        <w:t xml:space="preserve"> </w:t>
      </w:r>
      <w:r>
        <w:rPr>
          <w:b/>
          <w:i/>
          <w:spacing w:val="-2"/>
          <w:sz w:val="24"/>
        </w:rPr>
        <w:t>УЧРЕЖДЕНИЕ</w:t>
      </w:r>
    </w:p>
    <w:p w:rsidR="00BB3884" w:rsidRDefault="00BB3884" w:rsidP="00BB3884">
      <w:pPr>
        <w:ind w:left="255" w:right="264" w:hanging="3"/>
        <w:jc w:val="center"/>
        <w:rPr>
          <w:b/>
          <w:i/>
          <w:sz w:val="24"/>
        </w:rPr>
      </w:pPr>
      <w:r>
        <w:rPr>
          <w:b/>
          <w:i/>
          <w:sz w:val="24"/>
        </w:rPr>
        <w:t>«СРЕДНЯЯ ОБЩЕОБРАЗОВАТЕЛЬНАЯ ШКОЛА №59 ИМЕНИ ВЕТЕРАНА ВЕЛИКОЙ</w:t>
      </w:r>
      <w:r>
        <w:rPr>
          <w:b/>
          <w:i/>
          <w:spacing w:val="-6"/>
          <w:sz w:val="24"/>
        </w:rPr>
        <w:t xml:space="preserve"> </w:t>
      </w:r>
      <w:r>
        <w:rPr>
          <w:b/>
          <w:i/>
          <w:sz w:val="24"/>
        </w:rPr>
        <w:t>ОТЕЧЕСТВЕННОЙ</w:t>
      </w:r>
      <w:r>
        <w:rPr>
          <w:b/>
          <w:i/>
          <w:spacing w:val="-6"/>
          <w:sz w:val="24"/>
        </w:rPr>
        <w:t xml:space="preserve"> </w:t>
      </w:r>
      <w:r>
        <w:rPr>
          <w:b/>
          <w:i/>
          <w:sz w:val="24"/>
        </w:rPr>
        <w:t>ВОЙНЫ</w:t>
      </w:r>
      <w:r>
        <w:rPr>
          <w:b/>
          <w:i/>
          <w:spacing w:val="-7"/>
          <w:sz w:val="24"/>
        </w:rPr>
        <w:t xml:space="preserve"> </w:t>
      </w:r>
      <w:r>
        <w:rPr>
          <w:b/>
          <w:i/>
          <w:sz w:val="24"/>
        </w:rPr>
        <w:t>ДВАЖДЫ</w:t>
      </w:r>
      <w:r>
        <w:rPr>
          <w:b/>
          <w:i/>
          <w:spacing w:val="-7"/>
          <w:sz w:val="24"/>
        </w:rPr>
        <w:t xml:space="preserve"> </w:t>
      </w:r>
      <w:r>
        <w:rPr>
          <w:b/>
          <w:i/>
          <w:sz w:val="24"/>
        </w:rPr>
        <w:t>ГЕРОЯ</w:t>
      </w:r>
      <w:r>
        <w:rPr>
          <w:b/>
          <w:i/>
          <w:spacing w:val="-6"/>
          <w:sz w:val="24"/>
        </w:rPr>
        <w:t xml:space="preserve"> </w:t>
      </w:r>
      <w:r>
        <w:rPr>
          <w:b/>
          <w:i/>
          <w:sz w:val="24"/>
        </w:rPr>
        <w:t>СОВЕТСКОГО</w:t>
      </w:r>
      <w:r>
        <w:rPr>
          <w:b/>
          <w:i/>
          <w:spacing w:val="-7"/>
          <w:sz w:val="24"/>
        </w:rPr>
        <w:t xml:space="preserve"> </w:t>
      </w:r>
      <w:r>
        <w:rPr>
          <w:b/>
          <w:i/>
          <w:sz w:val="24"/>
        </w:rPr>
        <w:t>СОЮЗА ПОДПОЛКОВНИКА ГРИГОРИЯ МИХАЙЛОВИЧА МЫЛЬНИКОВА»</w:t>
      </w:r>
    </w:p>
    <w:p w:rsidR="00341D24" w:rsidRDefault="00341D24">
      <w:pPr>
        <w:pStyle w:val="a3"/>
        <w:spacing w:before="8"/>
      </w:pPr>
    </w:p>
    <w:p w:rsidR="00AF5EAF" w:rsidRPr="00AF5EAF" w:rsidRDefault="00AF5EAF" w:rsidP="00AF5EAF">
      <w:pPr>
        <w:pStyle w:val="a3"/>
        <w:ind w:left="3338"/>
        <w:rPr>
          <w:sz w:val="20"/>
        </w:rPr>
      </w:pPr>
    </w:p>
    <w:p w:rsidR="00BB3884" w:rsidRDefault="00BB3884" w:rsidP="00BB3884">
      <w:pPr>
        <w:ind w:left="2529"/>
        <w:rPr>
          <w:sz w:val="24"/>
        </w:rPr>
      </w:pPr>
      <w:r>
        <w:rPr>
          <w:sz w:val="24"/>
        </w:rPr>
        <w:t xml:space="preserve">                                                                                                       </w:t>
      </w:r>
    </w:p>
    <w:p w:rsidR="00BB3884" w:rsidRDefault="00BB3884" w:rsidP="00BB3884">
      <w:pPr>
        <w:ind w:right="411"/>
        <w:rPr>
          <w:spacing w:val="-1"/>
          <w:sz w:val="24"/>
        </w:rPr>
      </w:pPr>
      <w:r>
        <w:rPr>
          <w:spacing w:val="-1"/>
          <w:sz w:val="24"/>
        </w:rPr>
        <w:t xml:space="preserve">                                                     </w:t>
      </w:r>
      <w:r w:rsidR="00DB6A2D">
        <w:rPr>
          <w:spacing w:val="-1"/>
          <w:sz w:val="24"/>
        </w:rPr>
        <w:t xml:space="preserve">                          </w:t>
      </w:r>
      <w:r>
        <w:rPr>
          <w:spacing w:val="-1"/>
          <w:sz w:val="24"/>
        </w:rPr>
        <w:t xml:space="preserve"> </w:t>
      </w:r>
      <w:r w:rsidR="00DB6A2D">
        <w:rPr>
          <w:spacing w:val="-1"/>
          <w:sz w:val="24"/>
        </w:rPr>
        <w:t xml:space="preserve">                                                                    </w:t>
      </w:r>
      <w:r>
        <w:rPr>
          <w:sz w:val="24"/>
        </w:rPr>
        <w:t>УТВЕРЖДЕНО</w:t>
      </w:r>
      <w:r>
        <w:rPr>
          <w:spacing w:val="-1"/>
          <w:sz w:val="24"/>
        </w:rPr>
        <w:t xml:space="preserve"> </w:t>
      </w:r>
    </w:p>
    <w:p w:rsidR="00BB3884" w:rsidRDefault="00BB3884" w:rsidP="00BB3884">
      <w:pPr>
        <w:ind w:right="411"/>
        <w:rPr>
          <w:sz w:val="24"/>
        </w:rPr>
      </w:pPr>
      <w:r>
        <w:rPr>
          <w:spacing w:val="-1"/>
          <w:sz w:val="24"/>
        </w:rPr>
        <w:t xml:space="preserve">                                                                                                                          приказом</w:t>
      </w:r>
      <w:r>
        <w:rPr>
          <w:spacing w:val="34"/>
          <w:sz w:val="24"/>
        </w:rPr>
        <w:t xml:space="preserve"> </w:t>
      </w:r>
      <w:r>
        <w:rPr>
          <w:sz w:val="24"/>
        </w:rPr>
        <w:t>от</w:t>
      </w:r>
      <w:r>
        <w:rPr>
          <w:spacing w:val="-13"/>
          <w:sz w:val="24"/>
        </w:rPr>
        <w:t xml:space="preserve"> </w:t>
      </w:r>
      <w:r w:rsidR="001A4900">
        <w:rPr>
          <w:sz w:val="24"/>
        </w:rPr>
        <w:t>02</w:t>
      </w:r>
      <w:r>
        <w:rPr>
          <w:sz w:val="24"/>
        </w:rPr>
        <w:t>.0</w:t>
      </w:r>
      <w:r w:rsidR="001A4900">
        <w:rPr>
          <w:sz w:val="24"/>
        </w:rPr>
        <w:t>5</w:t>
      </w:r>
      <w:r>
        <w:rPr>
          <w:sz w:val="24"/>
        </w:rPr>
        <w:t>.2024</w:t>
      </w:r>
      <w:r>
        <w:rPr>
          <w:spacing w:val="-12"/>
          <w:sz w:val="24"/>
        </w:rPr>
        <w:t xml:space="preserve"> </w:t>
      </w:r>
      <w:r>
        <w:rPr>
          <w:sz w:val="24"/>
        </w:rPr>
        <w:t>№</w:t>
      </w:r>
      <w:r>
        <w:rPr>
          <w:spacing w:val="-14"/>
          <w:sz w:val="24"/>
        </w:rPr>
        <w:t xml:space="preserve"> </w:t>
      </w:r>
      <w:r w:rsidR="00F229FC">
        <w:rPr>
          <w:sz w:val="24"/>
        </w:rPr>
        <w:t>55</w:t>
      </w:r>
    </w:p>
    <w:p w:rsidR="00BB3884" w:rsidRDefault="00BB3884" w:rsidP="00BB3884">
      <w:pPr>
        <w:ind w:right="411"/>
        <w:jc w:val="right"/>
        <w:rPr>
          <w:sz w:val="24"/>
        </w:rPr>
      </w:pPr>
      <w:r>
        <w:rPr>
          <w:spacing w:val="-2"/>
          <w:sz w:val="24"/>
        </w:rPr>
        <w:t>Директор</w:t>
      </w:r>
      <w:r>
        <w:rPr>
          <w:spacing w:val="-9"/>
          <w:sz w:val="24"/>
        </w:rPr>
        <w:t xml:space="preserve"> </w:t>
      </w:r>
      <w:r>
        <w:rPr>
          <w:spacing w:val="-2"/>
          <w:sz w:val="24"/>
        </w:rPr>
        <w:t>школы</w:t>
      </w:r>
    </w:p>
    <w:p w:rsidR="00BB3884" w:rsidRDefault="00BB3884" w:rsidP="00BB3884">
      <w:pPr>
        <w:tabs>
          <w:tab w:val="left" w:pos="1233"/>
        </w:tabs>
        <w:ind w:right="411"/>
        <w:jc w:val="right"/>
        <w:rPr>
          <w:sz w:val="24"/>
        </w:rPr>
      </w:pPr>
      <w:r>
        <w:rPr>
          <w:sz w:val="24"/>
          <w:u w:val="single"/>
        </w:rPr>
        <w:t xml:space="preserve"> </w:t>
      </w:r>
      <w:r>
        <w:rPr>
          <w:sz w:val="24"/>
          <w:u w:val="single"/>
        </w:rPr>
        <w:tab/>
      </w:r>
      <w:r>
        <w:rPr>
          <w:sz w:val="24"/>
        </w:rPr>
        <w:t>Н.Н.Белова</w:t>
      </w:r>
    </w:p>
    <w:p w:rsidR="00AF5EAF" w:rsidRDefault="00AF5EAF" w:rsidP="00AF5EAF"/>
    <w:p w:rsidR="00DB6A2D" w:rsidRDefault="00DB6A2D" w:rsidP="00AF5EAF"/>
    <w:p w:rsidR="00DB6A2D" w:rsidRDefault="00DB6A2D" w:rsidP="00AF5EAF"/>
    <w:p w:rsidR="00DB6A2D" w:rsidRDefault="00E1630A" w:rsidP="00DB6A2D">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23.8pt;height:23.8pt"/>
        </w:pict>
      </w:r>
      <w:r>
        <w:rPr>
          <w:noProof/>
          <w:lang w:eastAsia="ru-RU"/>
        </w:rPr>
        <w:drawing>
          <wp:inline distT="0" distB="0" distL="0" distR="0">
            <wp:extent cx="2981739" cy="1307099"/>
            <wp:effectExtent l="19050" t="0" r="9111" b="0"/>
            <wp:docPr id="2" name="Рисунок 7" descr="C:\Users\User\Downloads\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1111.jpg"/>
                    <pic:cNvPicPr>
                      <a:picLocks noChangeAspect="1" noChangeArrowheads="1"/>
                    </pic:cNvPicPr>
                  </pic:nvPicPr>
                  <pic:blipFill>
                    <a:blip r:embed="rId7" cstate="print"/>
                    <a:srcRect/>
                    <a:stretch>
                      <a:fillRect/>
                    </a:stretch>
                  </pic:blipFill>
                  <pic:spPr bwMode="auto">
                    <a:xfrm>
                      <a:off x="0" y="0"/>
                      <a:ext cx="2986021" cy="1308976"/>
                    </a:xfrm>
                    <a:prstGeom prst="rect">
                      <a:avLst/>
                    </a:prstGeom>
                    <a:noFill/>
                    <a:ln w="9525">
                      <a:noFill/>
                      <a:miter lim="800000"/>
                      <a:headEnd/>
                      <a:tailEnd/>
                    </a:ln>
                  </pic:spPr>
                </pic:pic>
              </a:graphicData>
            </a:graphic>
          </wp:inline>
        </w:drawing>
      </w:r>
    </w:p>
    <w:p w:rsidR="00DB6A2D" w:rsidRPr="00AF5EAF" w:rsidRDefault="00E1630A" w:rsidP="00AF5EAF">
      <w:r>
        <w:pict>
          <v:shape id="_x0000_i1028" type="#_x0000_t75" alt="" style="width:23.8pt;height:23.8pt"/>
        </w:pict>
      </w:r>
    </w:p>
    <w:p w:rsidR="00AF5EAF" w:rsidRPr="00AF5EAF" w:rsidRDefault="00AF5EAF" w:rsidP="00AF5EAF">
      <w:pPr>
        <w:widowControl/>
        <w:shd w:val="clear" w:color="auto" w:fill="FFFFFF"/>
        <w:autoSpaceDE/>
        <w:autoSpaceDN/>
        <w:spacing w:before="411" w:after="274" w:line="343" w:lineRule="atLeast"/>
        <w:ind w:left="329"/>
        <w:jc w:val="center"/>
        <w:textAlignment w:val="baseline"/>
        <w:outlineLvl w:val="1"/>
        <w:rPr>
          <w:sz w:val="28"/>
          <w:szCs w:val="28"/>
          <w:lang w:eastAsia="ru-RU"/>
        </w:rPr>
      </w:pPr>
      <w:bookmarkStart w:id="0" w:name="h59"/>
      <w:bookmarkEnd w:id="0"/>
      <w:r>
        <w:rPr>
          <w:sz w:val="28"/>
          <w:szCs w:val="28"/>
          <w:lang w:eastAsia="ru-RU"/>
        </w:rPr>
        <w:t xml:space="preserve">ИЗМЕНЕНИЯ </w:t>
      </w:r>
      <w:r w:rsidRPr="00AF5EAF">
        <w:rPr>
          <w:sz w:val="28"/>
          <w:szCs w:val="28"/>
          <w:lang w:eastAsia="ru-RU"/>
        </w:rPr>
        <w:t>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N 546</w:t>
      </w:r>
      <w:bookmarkStart w:id="1" w:name="l18"/>
      <w:bookmarkEnd w:id="1"/>
    </w:p>
    <w:p w:rsidR="00AF5EAF" w:rsidRPr="00AF5EAF" w:rsidRDefault="00AF5EAF" w:rsidP="00AF5EAF">
      <w:pPr>
        <w:widowControl/>
        <w:shd w:val="clear" w:color="auto" w:fill="FFFFFF"/>
        <w:autoSpaceDE/>
        <w:autoSpaceDN/>
        <w:spacing w:after="300"/>
        <w:textAlignment w:val="baseline"/>
        <w:rPr>
          <w:sz w:val="24"/>
          <w:szCs w:val="24"/>
          <w:lang w:eastAsia="ru-RU"/>
        </w:rPr>
      </w:pPr>
      <w:r w:rsidRPr="00AF5EAF">
        <w:rPr>
          <w:sz w:val="24"/>
          <w:szCs w:val="24"/>
          <w:lang w:eastAsia="ru-RU"/>
        </w:rPr>
        <w:t>1.В </w:t>
      </w:r>
      <w:hyperlink r:id="rId8" w:anchor="l20" w:tgtFrame="_blank" w:history="1">
        <w:r w:rsidRPr="00AF5EAF">
          <w:rPr>
            <w:sz w:val="24"/>
            <w:szCs w:val="24"/>
            <w:lang w:eastAsia="ru-RU"/>
          </w:rPr>
          <w:t>пункте 5.3</w:t>
        </w:r>
      </w:hyperlink>
      <w:r w:rsidRPr="00AF5EAF">
        <w:rPr>
          <w:sz w:val="24"/>
          <w:szCs w:val="24"/>
          <w:lang w:eastAsia="ru-RU"/>
        </w:rPr>
        <w:t>:</w:t>
      </w:r>
      <w:bookmarkStart w:id="2" w:name="l24"/>
      <w:bookmarkEnd w:id="2"/>
    </w:p>
    <w:p w:rsidR="00AF5EAF" w:rsidRPr="00AF5EAF" w:rsidRDefault="00AF5EAF" w:rsidP="00AF5EAF">
      <w:pPr>
        <w:widowControl/>
        <w:shd w:val="clear" w:color="auto" w:fill="FFFFFF"/>
        <w:autoSpaceDE/>
        <w:autoSpaceDN/>
        <w:spacing w:after="300"/>
        <w:textAlignment w:val="baseline"/>
        <w:rPr>
          <w:sz w:val="24"/>
          <w:szCs w:val="24"/>
          <w:lang w:eastAsia="ru-RU"/>
        </w:rPr>
      </w:pPr>
      <w:r w:rsidRPr="00AF5EAF">
        <w:rPr>
          <w:sz w:val="24"/>
          <w:szCs w:val="24"/>
          <w:lang w:eastAsia="ru-RU"/>
        </w:rPr>
        <w:t>а)</w:t>
      </w:r>
      <w:r w:rsidR="00DB6A2D">
        <w:rPr>
          <w:sz w:val="24"/>
          <w:szCs w:val="24"/>
          <w:lang w:eastAsia="ru-RU"/>
        </w:rPr>
        <w:t xml:space="preserve"> </w:t>
      </w:r>
      <w:r w:rsidRPr="00AF5EAF">
        <w:rPr>
          <w:sz w:val="24"/>
          <w:szCs w:val="24"/>
          <w:lang w:eastAsia="ru-RU"/>
        </w:rPr>
        <w:t>в абзаце первом </w:t>
      </w:r>
      <w:hyperlink r:id="rId9" w:anchor="l78" w:tgtFrame="_blank" w:history="1">
        <w:r w:rsidRPr="00AF5EAF">
          <w:rPr>
            <w:sz w:val="24"/>
            <w:szCs w:val="24"/>
            <w:lang w:eastAsia="ru-RU"/>
          </w:rPr>
          <w:t>подпункта "а"</w:t>
        </w:r>
      </w:hyperlink>
      <w:r w:rsidRPr="00AF5EAF">
        <w:rPr>
          <w:sz w:val="24"/>
          <w:szCs w:val="24"/>
          <w:lang w:eastAsia="ru-RU"/>
        </w:rPr>
        <w:t> слова "соответствующему федеральному государственному образовательному стандарту и" заменить словами "соответствующим федеральному государственному образовательному стандарту и федеральной основной общеобразовательной программе, а также";</w:t>
      </w:r>
      <w:bookmarkStart w:id="3" w:name="l25"/>
      <w:bookmarkEnd w:id="3"/>
    </w:p>
    <w:p w:rsidR="00AF5EAF" w:rsidRPr="00AF5EAF" w:rsidRDefault="00AF5EAF" w:rsidP="00F229FC">
      <w:pPr>
        <w:widowControl/>
        <w:autoSpaceDE/>
        <w:autoSpaceDN/>
        <w:spacing w:after="300"/>
        <w:textAlignment w:val="baseline"/>
        <w:rPr>
          <w:sz w:val="24"/>
          <w:szCs w:val="24"/>
          <w:lang w:eastAsia="ru-RU"/>
        </w:rPr>
      </w:pPr>
      <w:r w:rsidRPr="00DB6A2D">
        <w:rPr>
          <w:sz w:val="24"/>
          <w:szCs w:val="24"/>
          <w:lang w:eastAsia="ru-RU"/>
        </w:rPr>
        <w:t>Подпункт "б" пункта 1 Изменений действует с 01.09.2024 (</w:t>
      </w:r>
      <w:hyperlink r:id="rId10" w:anchor="l11" w:history="1">
        <w:r w:rsidRPr="00DB6A2D">
          <w:rPr>
            <w:sz w:val="24"/>
            <w:szCs w:val="24"/>
            <w:lang w:eastAsia="ru-RU"/>
          </w:rPr>
          <w:t>пункт 2</w:t>
        </w:r>
      </w:hyperlink>
      <w:r w:rsidRPr="00DB6A2D">
        <w:rPr>
          <w:sz w:val="24"/>
          <w:szCs w:val="24"/>
          <w:lang w:eastAsia="ru-RU"/>
        </w:rPr>
        <w:t>).</w:t>
      </w:r>
    </w:p>
    <w:p w:rsidR="00AF5EAF" w:rsidRPr="00AF5EAF" w:rsidRDefault="00AF5EAF" w:rsidP="00AF5EAF">
      <w:pPr>
        <w:widowControl/>
        <w:pBdr>
          <w:left w:val="single" w:sz="12" w:space="31" w:color="D2D2D2"/>
          <w:right w:val="single" w:sz="12" w:space="0" w:color="D2D2D2"/>
        </w:pBdr>
        <w:shd w:val="clear" w:color="auto" w:fill="FFFFFF"/>
        <w:autoSpaceDE/>
        <w:autoSpaceDN/>
        <w:spacing w:after="300"/>
        <w:textAlignment w:val="baseline"/>
        <w:rPr>
          <w:sz w:val="24"/>
          <w:szCs w:val="24"/>
          <w:lang w:eastAsia="ru-RU"/>
        </w:rPr>
      </w:pPr>
      <w:r w:rsidRPr="00AF5EAF">
        <w:rPr>
          <w:sz w:val="24"/>
          <w:szCs w:val="24"/>
          <w:lang w:eastAsia="ru-RU"/>
        </w:rPr>
        <w:t>б)</w:t>
      </w:r>
      <w:r w:rsidR="00DB6A2D">
        <w:rPr>
          <w:sz w:val="24"/>
          <w:szCs w:val="24"/>
          <w:lang w:eastAsia="ru-RU"/>
        </w:rPr>
        <w:t xml:space="preserve"> </w:t>
      </w:r>
      <w:r w:rsidRPr="00AF5EAF">
        <w:rPr>
          <w:sz w:val="24"/>
          <w:szCs w:val="24"/>
          <w:lang w:eastAsia="ru-RU"/>
        </w:rPr>
        <w:t>абзац шестой </w:t>
      </w:r>
      <w:hyperlink r:id="rId11" w:anchor="l78" w:tgtFrame="_blank" w:history="1">
        <w:r w:rsidRPr="00AF5EAF">
          <w:rPr>
            <w:sz w:val="24"/>
            <w:szCs w:val="24"/>
            <w:lang w:eastAsia="ru-RU"/>
          </w:rPr>
          <w:t>подпункта "а"</w:t>
        </w:r>
      </w:hyperlink>
      <w:r w:rsidRPr="00AF5EAF">
        <w:rPr>
          <w:sz w:val="24"/>
          <w:szCs w:val="24"/>
          <w:lang w:eastAsia="ru-RU"/>
        </w:rPr>
        <w:t> изложить в следующей редакции:</w:t>
      </w:r>
      <w:bookmarkStart w:id="4" w:name="l28"/>
      <w:bookmarkEnd w:id="4"/>
    </w:p>
    <w:p w:rsidR="00AF5EAF" w:rsidRPr="00AF5EAF" w:rsidRDefault="00AF5EAF" w:rsidP="00AF5EAF">
      <w:pPr>
        <w:widowControl/>
        <w:pBdr>
          <w:left w:val="single" w:sz="12" w:space="31" w:color="D2D2D2"/>
          <w:right w:val="single" w:sz="12" w:space="0" w:color="D2D2D2"/>
        </w:pBdr>
        <w:shd w:val="clear" w:color="auto" w:fill="FFFFFF"/>
        <w:autoSpaceDE/>
        <w:autoSpaceDN/>
        <w:spacing w:after="300"/>
        <w:textAlignment w:val="baseline"/>
        <w:rPr>
          <w:sz w:val="24"/>
          <w:szCs w:val="24"/>
          <w:lang w:eastAsia="ru-RU"/>
        </w:rPr>
      </w:pPr>
      <w:r w:rsidRPr="00AF5EAF">
        <w:rPr>
          <w:sz w:val="24"/>
          <w:szCs w:val="24"/>
          <w:lang w:eastAsia="ru-RU"/>
        </w:rPr>
        <w:t>"Основы безо</w:t>
      </w:r>
      <w:r w:rsidR="00F229FC">
        <w:rPr>
          <w:sz w:val="24"/>
          <w:szCs w:val="24"/>
          <w:lang w:eastAsia="ru-RU"/>
        </w:rPr>
        <w:t>пасности и защиты Родины - ОБЗР</w:t>
      </w:r>
      <w:r w:rsidRPr="00AF5EAF">
        <w:rPr>
          <w:sz w:val="24"/>
          <w:szCs w:val="24"/>
          <w:lang w:eastAsia="ru-RU"/>
        </w:rPr>
        <w:t>";</w:t>
      </w:r>
      <w:bookmarkStart w:id="5" w:name="l29"/>
      <w:bookmarkEnd w:id="5"/>
    </w:p>
    <w:p w:rsidR="00AF5EAF" w:rsidRPr="00AF5EAF" w:rsidRDefault="00AF5EAF" w:rsidP="00AF5EAF">
      <w:pPr>
        <w:widowControl/>
        <w:shd w:val="clear" w:color="auto" w:fill="FFFFFF"/>
        <w:autoSpaceDE/>
        <w:autoSpaceDN/>
        <w:spacing w:after="300"/>
        <w:textAlignment w:val="baseline"/>
        <w:rPr>
          <w:sz w:val="24"/>
          <w:szCs w:val="24"/>
          <w:lang w:eastAsia="ru-RU"/>
        </w:rPr>
      </w:pPr>
      <w:r w:rsidRPr="00AF5EAF">
        <w:rPr>
          <w:sz w:val="24"/>
          <w:szCs w:val="24"/>
          <w:lang w:eastAsia="ru-RU"/>
        </w:rPr>
        <w:t>в)</w:t>
      </w:r>
      <w:r w:rsidR="00DB6A2D">
        <w:rPr>
          <w:sz w:val="24"/>
          <w:szCs w:val="24"/>
          <w:lang w:eastAsia="ru-RU"/>
        </w:rPr>
        <w:t xml:space="preserve"> </w:t>
      </w:r>
      <w:r w:rsidRPr="00AF5EAF">
        <w:rPr>
          <w:sz w:val="24"/>
          <w:szCs w:val="24"/>
          <w:lang w:eastAsia="ru-RU"/>
        </w:rPr>
        <w:t>абзац восьмой </w:t>
      </w:r>
      <w:hyperlink r:id="rId12" w:anchor="l175" w:tgtFrame="_blank" w:history="1">
        <w:r w:rsidRPr="00AF5EAF">
          <w:rPr>
            <w:sz w:val="24"/>
            <w:szCs w:val="24"/>
            <w:lang w:eastAsia="ru-RU"/>
          </w:rPr>
          <w:t>подпункта "б"</w:t>
        </w:r>
      </w:hyperlink>
      <w:r w:rsidRPr="00AF5EAF">
        <w:rPr>
          <w:sz w:val="24"/>
          <w:szCs w:val="24"/>
          <w:lang w:eastAsia="ru-RU"/>
        </w:rPr>
        <w:t> изложить в следующей редакции:</w:t>
      </w:r>
      <w:bookmarkStart w:id="6" w:name="l30"/>
      <w:bookmarkEnd w:id="6"/>
    </w:p>
    <w:p w:rsidR="00AF5EAF" w:rsidRPr="00AF5EAF" w:rsidRDefault="00AF5EAF" w:rsidP="00707E7E">
      <w:pPr>
        <w:widowControl/>
        <w:shd w:val="clear" w:color="auto" w:fill="FFFFFF"/>
        <w:autoSpaceDE/>
        <w:autoSpaceDN/>
        <w:spacing w:after="300"/>
        <w:jc w:val="both"/>
        <w:textAlignment w:val="baseline"/>
        <w:rPr>
          <w:sz w:val="24"/>
          <w:szCs w:val="24"/>
          <w:lang w:eastAsia="ru-RU"/>
        </w:rPr>
      </w:pPr>
      <w:r w:rsidRPr="00AF5EAF">
        <w:rPr>
          <w:sz w:val="24"/>
          <w:szCs w:val="24"/>
          <w:lang w:eastAsia="ru-RU"/>
        </w:rPr>
        <w:t xml:space="preserve">"Итоговые отметки за 11 класс определяются как среднее арифметическое полугодовых (четвертных, триместровых) и годовых отметок обучающегося за каждый год </w:t>
      </w:r>
      <w:proofErr w:type="gramStart"/>
      <w:r w:rsidRPr="00AF5EAF">
        <w:rPr>
          <w:sz w:val="24"/>
          <w:szCs w:val="24"/>
          <w:lang w:eastAsia="ru-RU"/>
        </w:rPr>
        <w:t>обучения по</w:t>
      </w:r>
      <w:proofErr w:type="gramEnd"/>
      <w:r w:rsidRPr="00AF5EAF">
        <w:rPr>
          <w:sz w:val="24"/>
          <w:szCs w:val="24"/>
          <w:lang w:eastAsia="ru-RU"/>
        </w:rP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 </w:t>
      </w:r>
      <w:proofErr w:type="gramStart"/>
      <w:r w:rsidRPr="00AF5EAF">
        <w:rPr>
          <w:sz w:val="24"/>
          <w:szCs w:val="24"/>
          <w:lang w:eastAsia="ru-RU"/>
        </w:rPr>
        <w:t>В случае если в учебном плане образовательной организации указаны учебные курсы "Алгебра и начала математического анализа", "Геометрия" и "Вероятность и статистика", то в графе "Наименование учебных предметов" указывается учебный предмет "Математика", а итоговая отметка за 11 класс по указанному учебному предмету определяется как среднее арифметическое годовых отметок по учебным курсам "Алгебра и начала математического анализа", "Геометрия" и "Вероятность и статистика".".</w:t>
      </w:r>
      <w:bookmarkStart w:id="7" w:name="l31"/>
      <w:bookmarkStart w:id="8" w:name="l54"/>
      <w:bookmarkEnd w:id="7"/>
      <w:bookmarkEnd w:id="8"/>
      <w:proofErr w:type="gramEnd"/>
    </w:p>
    <w:p w:rsidR="00AF5EAF" w:rsidRPr="00AF5EAF" w:rsidRDefault="00AF5EAF" w:rsidP="00AF5EAF">
      <w:pPr>
        <w:widowControl/>
        <w:shd w:val="clear" w:color="auto" w:fill="FFFFFF"/>
        <w:autoSpaceDE/>
        <w:autoSpaceDN/>
        <w:spacing w:after="300"/>
        <w:textAlignment w:val="baseline"/>
        <w:rPr>
          <w:sz w:val="24"/>
          <w:szCs w:val="24"/>
          <w:lang w:eastAsia="ru-RU"/>
        </w:rPr>
      </w:pPr>
      <w:r w:rsidRPr="00AF5EAF">
        <w:rPr>
          <w:sz w:val="24"/>
          <w:szCs w:val="24"/>
          <w:lang w:eastAsia="ru-RU"/>
        </w:rPr>
        <w:lastRenderedPageBreak/>
        <w:t>2.</w:t>
      </w:r>
      <w:hyperlink r:id="rId13" w:anchor="h120" w:tgtFrame="_blank" w:history="1">
        <w:r w:rsidRPr="00AF5EAF">
          <w:rPr>
            <w:sz w:val="24"/>
            <w:szCs w:val="24"/>
            <w:lang w:eastAsia="ru-RU"/>
          </w:rPr>
          <w:t>Пункт 21</w:t>
        </w:r>
      </w:hyperlink>
      <w:r w:rsidRPr="00AF5EAF">
        <w:rPr>
          <w:sz w:val="24"/>
          <w:szCs w:val="24"/>
          <w:lang w:eastAsia="ru-RU"/>
        </w:rPr>
        <w:t> изложить в следующей редакции:</w:t>
      </w:r>
      <w:bookmarkStart w:id="9" w:name="l32"/>
      <w:bookmarkEnd w:id="9"/>
    </w:p>
    <w:p w:rsidR="00AF5EAF" w:rsidRPr="00AF5EAF" w:rsidRDefault="00AF5EAF" w:rsidP="002A16D7">
      <w:pPr>
        <w:widowControl/>
        <w:shd w:val="clear" w:color="auto" w:fill="FFFFFF"/>
        <w:autoSpaceDE/>
        <w:autoSpaceDN/>
        <w:spacing w:after="300"/>
        <w:jc w:val="both"/>
        <w:textAlignment w:val="baseline"/>
        <w:rPr>
          <w:sz w:val="24"/>
          <w:szCs w:val="24"/>
          <w:lang w:eastAsia="ru-RU"/>
        </w:rPr>
      </w:pPr>
      <w:r w:rsidRPr="00AF5EAF">
        <w:rPr>
          <w:sz w:val="24"/>
          <w:szCs w:val="24"/>
          <w:lang w:eastAsia="ru-RU"/>
        </w:rPr>
        <w:t>"21.</w:t>
      </w:r>
      <w:r w:rsidR="00500826">
        <w:rPr>
          <w:sz w:val="24"/>
          <w:szCs w:val="24"/>
          <w:lang w:eastAsia="ru-RU"/>
        </w:rPr>
        <w:t xml:space="preserve"> В 2023-2024 учебном </w:t>
      </w:r>
      <w:r w:rsidR="001A4900">
        <w:rPr>
          <w:sz w:val="24"/>
          <w:szCs w:val="24"/>
          <w:lang w:eastAsia="ru-RU"/>
        </w:rPr>
        <w:t>году а</w:t>
      </w:r>
      <w:r w:rsidRPr="00AF5EAF">
        <w:rPr>
          <w:sz w:val="24"/>
          <w:szCs w:val="24"/>
          <w:lang w:eastAsia="ru-RU"/>
        </w:rPr>
        <w:t xml:space="preserve">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w:t>
      </w:r>
      <w:r w:rsidR="002A16D7">
        <w:rPr>
          <w:sz w:val="24"/>
          <w:szCs w:val="24"/>
          <w:lang w:eastAsia="ru-RU"/>
        </w:rPr>
        <w:t>промежуточную аттестацию,</w:t>
      </w:r>
      <w:r w:rsidR="002A16D7" w:rsidRPr="002A16D7">
        <w:rPr>
          <w:color w:val="000000"/>
          <w:sz w:val="28"/>
        </w:rPr>
        <w:t xml:space="preserve"> </w:t>
      </w:r>
      <w:r w:rsidR="002A16D7" w:rsidRPr="002A16D7">
        <w:rPr>
          <w:sz w:val="24"/>
          <w:szCs w:val="24"/>
          <w:lang w:eastAsia="ru-RU"/>
        </w:rPr>
        <w:t>результаты которой признаются результатами ГИА-</w:t>
      </w:r>
      <w:r w:rsidR="004A07BD" w:rsidRPr="002A16D7">
        <w:rPr>
          <w:sz w:val="24"/>
          <w:szCs w:val="24"/>
          <w:lang w:val="en-US" w:eastAsia="ru-RU"/>
        </w:rPr>
        <w:t>I</w:t>
      </w:r>
      <w:r w:rsidR="004A07BD">
        <w:rPr>
          <w:sz w:val="24"/>
          <w:szCs w:val="24"/>
          <w:lang w:eastAsia="ru-RU"/>
        </w:rPr>
        <w:t>Х</w:t>
      </w:r>
      <w:r w:rsidR="002A16D7" w:rsidRPr="002A16D7">
        <w:rPr>
          <w:sz w:val="24"/>
          <w:szCs w:val="24"/>
          <w:lang w:eastAsia="ru-RU"/>
        </w:rPr>
        <w:t xml:space="preserve"> и являются основанием для выдачи участникам аттестатов об основном общем образовании путем выставления по всем учебным предметам учебного плана, изучавшимся в </w:t>
      </w:r>
      <w:r w:rsidR="002A16D7" w:rsidRPr="002A16D7">
        <w:rPr>
          <w:sz w:val="24"/>
          <w:szCs w:val="24"/>
          <w:lang w:val="en-US" w:eastAsia="ru-RU"/>
        </w:rPr>
        <w:t>IX</w:t>
      </w:r>
      <w:r w:rsidR="002A16D7" w:rsidRPr="002A16D7">
        <w:rPr>
          <w:sz w:val="24"/>
          <w:szCs w:val="24"/>
          <w:lang w:eastAsia="ru-RU"/>
        </w:rPr>
        <w:t xml:space="preserve"> </w:t>
      </w:r>
      <w:r w:rsidR="002A16D7" w:rsidRPr="002A16D7">
        <w:rPr>
          <w:noProof/>
          <w:sz w:val="24"/>
          <w:szCs w:val="24"/>
          <w:lang w:eastAsia="ru-RU"/>
        </w:rPr>
        <w:drawing>
          <wp:inline distT="0" distB="0" distL="0" distR="0">
            <wp:extent cx="15875" cy="15875"/>
            <wp:effectExtent l="19050" t="0" r="3175" b="0"/>
            <wp:docPr id="7" name="Picture 3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5"/>
                    <pic:cNvPicPr>
                      <a:picLocks noChangeAspect="1" noChangeArrowheads="1"/>
                    </pic:cNvPicPr>
                  </pic:nvPicPr>
                  <pic:blipFill>
                    <a:blip r:embed="rId14" cstate="print"/>
                    <a:srcRect/>
                    <a:stretch>
                      <a:fillRect/>
                    </a:stretch>
                  </pic:blipFill>
                  <pic:spPr bwMode="auto">
                    <a:xfrm>
                      <a:off x="0" y="0"/>
                      <a:ext cx="15875" cy="15875"/>
                    </a:xfrm>
                    <a:prstGeom prst="rect">
                      <a:avLst/>
                    </a:prstGeom>
                    <a:noFill/>
                    <a:ln w="9525">
                      <a:noFill/>
                      <a:miter lim="800000"/>
                      <a:headEnd/>
                      <a:tailEnd/>
                    </a:ln>
                  </pic:spPr>
                </pic:pic>
              </a:graphicData>
            </a:graphic>
          </wp:inline>
        </w:drawing>
      </w:r>
      <w:r w:rsidR="002A16D7" w:rsidRPr="002A16D7">
        <w:rPr>
          <w:sz w:val="24"/>
          <w:szCs w:val="24"/>
          <w:lang w:eastAsia="ru-RU"/>
        </w:rPr>
        <w:t xml:space="preserve">классе, итоговых отметок, определяемых как среднее арифметическое четвертных отметок за </w:t>
      </w:r>
      <w:r w:rsidR="004A07BD" w:rsidRPr="002A16D7">
        <w:rPr>
          <w:sz w:val="24"/>
          <w:szCs w:val="24"/>
          <w:lang w:val="en-US" w:eastAsia="ru-RU"/>
        </w:rPr>
        <w:t>I</w:t>
      </w:r>
      <w:r w:rsidR="004A07BD">
        <w:rPr>
          <w:sz w:val="24"/>
          <w:szCs w:val="24"/>
          <w:lang w:eastAsia="ru-RU"/>
        </w:rPr>
        <w:t>Х</w:t>
      </w:r>
      <w:r w:rsidR="002A16D7" w:rsidRPr="002A16D7">
        <w:rPr>
          <w:sz w:val="24"/>
          <w:szCs w:val="24"/>
          <w:lang w:eastAsia="ru-RU"/>
        </w:rPr>
        <w:t xml:space="preserve"> класс.</w:t>
      </w:r>
      <w:bookmarkStart w:id="10" w:name="l33"/>
      <w:bookmarkStart w:id="11" w:name="l55"/>
      <w:bookmarkEnd w:id="10"/>
      <w:bookmarkEnd w:id="11"/>
    </w:p>
    <w:p w:rsidR="00AF5EAF" w:rsidRPr="00AF5EAF" w:rsidRDefault="00AF5EAF" w:rsidP="001A4900">
      <w:pPr>
        <w:widowControl/>
        <w:shd w:val="clear" w:color="auto" w:fill="FFFFFF"/>
        <w:autoSpaceDE/>
        <w:autoSpaceDN/>
        <w:spacing w:after="300"/>
        <w:jc w:val="both"/>
        <w:textAlignment w:val="baseline"/>
        <w:rPr>
          <w:sz w:val="24"/>
          <w:szCs w:val="24"/>
          <w:lang w:eastAsia="ru-RU"/>
        </w:rPr>
      </w:pPr>
      <w:r w:rsidRPr="00AF5EAF">
        <w:rPr>
          <w:sz w:val="24"/>
          <w:szCs w:val="24"/>
          <w:lang w:eastAsia="ru-RU"/>
        </w:rPr>
        <w:t xml:space="preserve">Аттестат об основном общем образовании с отличием и приложение к нему выдаются выпускникам </w:t>
      </w:r>
      <w:proofErr w:type="gramStart"/>
      <w:r w:rsidR="004A07BD" w:rsidRPr="002A16D7">
        <w:rPr>
          <w:sz w:val="24"/>
          <w:szCs w:val="24"/>
          <w:lang w:val="en-US" w:eastAsia="ru-RU"/>
        </w:rPr>
        <w:t>I</w:t>
      </w:r>
      <w:proofErr w:type="gramEnd"/>
      <w:r w:rsidR="004A07BD">
        <w:rPr>
          <w:sz w:val="24"/>
          <w:szCs w:val="24"/>
          <w:lang w:eastAsia="ru-RU"/>
        </w:rPr>
        <w:t>Х</w:t>
      </w:r>
      <w:r w:rsidRPr="00AF5EAF">
        <w:rPr>
          <w:sz w:val="24"/>
          <w:szCs w:val="24"/>
          <w:lang w:eastAsia="ru-RU"/>
        </w:rPr>
        <w:t xml:space="preserve"> класса, завершившим обучение по образовательным программам основного общего образования, успешно прошедшим </w:t>
      </w:r>
      <w:r w:rsidR="001A4900">
        <w:rPr>
          <w:sz w:val="24"/>
          <w:szCs w:val="24"/>
          <w:lang w:eastAsia="ru-RU"/>
        </w:rPr>
        <w:t>промежуточную</w:t>
      </w:r>
      <w:r w:rsidRPr="00AF5EAF">
        <w:rPr>
          <w:sz w:val="24"/>
          <w:szCs w:val="24"/>
          <w:lang w:eastAsia="ru-RU"/>
        </w:rPr>
        <w:t xml:space="preserve"> аттестацию и имеющим итоговые отметки "отлично" по всем учебным предметам учебного плана, изучавшимся на уровне основного общего образования.</w:t>
      </w:r>
      <w:bookmarkStart w:id="12" w:name="l34"/>
      <w:bookmarkEnd w:id="12"/>
    </w:p>
    <w:p w:rsidR="001A4900" w:rsidRDefault="00500826" w:rsidP="001A4900">
      <w:pPr>
        <w:widowControl/>
        <w:shd w:val="clear" w:color="auto" w:fill="FFFFFF"/>
        <w:autoSpaceDE/>
        <w:autoSpaceDN/>
        <w:spacing w:after="300"/>
        <w:jc w:val="both"/>
        <w:textAlignment w:val="baseline"/>
        <w:rPr>
          <w:sz w:val="24"/>
          <w:szCs w:val="24"/>
          <w:lang w:eastAsia="ru-RU"/>
        </w:rPr>
      </w:pPr>
      <w:r>
        <w:rPr>
          <w:sz w:val="24"/>
          <w:szCs w:val="24"/>
          <w:lang w:eastAsia="ru-RU"/>
        </w:rPr>
        <w:t xml:space="preserve">В 2023-2024 учебном </w:t>
      </w:r>
      <w:r w:rsidR="001A4900">
        <w:rPr>
          <w:sz w:val="24"/>
          <w:szCs w:val="24"/>
          <w:lang w:eastAsia="ru-RU"/>
        </w:rPr>
        <w:t>году  а</w:t>
      </w:r>
      <w:r w:rsidR="00AF5EAF" w:rsidRPr="00AF5EAF">
        <w:rPr>
          <w:sz w:val="24"/>
          <w:szCs w:val="24"/>
          <w:lang w:eastAsia="ru-RU"/>
        </w:rPr>
        <w:t>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w:t>
      </w:r>
      <w:r w:rsidR="001A4900">
        <w:rPr>
          <w:sz w:val="24"/>
          <w:szCs w:val="24"/>
          <w:lang w:eastAsia="ru-RU"/>
        </w:rPr>
        <w:t xml:space="preserve"> по одной из форм, выбранной участником </w:t>
      </w:r>
      <w:r w:rsidR="004A07BD" w:rsidRPr="004A07BD">
        <w:rPr>
          <w:sz w:val="24"/>
          <w:szCs w:val="24"/>
          <w:lang w:eastAsia="ru-RU"/>
        </w:rPr>
        <w:t>ГИА-Х</w:t>
      </w:r>
      <w:proofErr w:type="gramStart"/>
      <w:r w:rsidR="004A07BD" w:rsidRPr="004A07BD">
        <w:rPr>
          <w:sz w:val="24"/>
          <w:szCs w:val="24"/>
          <w:lang w:eastAsia="ru-RU"/>
        </w:rPr>
        <w:t>I</w:t>
      </w:r>
      <w:proofErr w:type="gramEnd"/>
      <w:r w:rsidR="004A07BD">
        <w:rPr>
          <w:sz w:val="24"/>
          <w:szCs w:val="24"/>
          <w:lang w:eastAsia="ru-RU"/>
        </w:rPr>
        <w:t>:</w:t>
      </w:r>
    </w:p>
    <w:p w:rsidR="004A07BD" w:rsidRPr="004A07BD" w:rsidRDefault="004A07BD" w:rsidP="004A07BD">
      <w:pPr>
        <w:widowControl/>
        <w:shd w:val="clear" w:color="auto" w:fill="FFFFFF"/>
        <w:autoSpaceDE/>
        <w:autoSpaceDN/>
        <w:spacing w:after="300"/>
        <w:jc w:val="both"/>
        <w:textAlignment w:val="baseline"/>
        <w:rPr>
          <w:sz w:val="24"/>
          <w:szCs w:val="24"/>
          <w:lang w:eastAsia="ru-RU"/>
        </w:rPr>
      </w:pPr>
      <w:proofErr w:type="gramStart"/>
      <w:r w:rsidRPr="004A07BD">
        <w:rPr>
          <w:sz w:val="24"/>
          <w:szCs w:val="24"/>
          <w:lang w:eastAsia="ru-RU"/>
        </w:rPr>
        <w:t>- в форме промежуточной</w:t>
      </w:r>
      <w:r>
        <w:rPr>
          <w:sz w:val="24"/>
          <w:szCs w:val="24"/>
          <w:lang w:eastAsia="ru-RU"/>
        </w:rPr>
        <w:t xml:space="preserve"> атт</w:t>
      </w:r>
      <w:r w:rsidRPr="004A07BD">
        <w:rPr>
          <w:sz w:val="24"/>
          <w:szCs w:val="24"/>
          <w:lang w:eastAsia="ru-RU"/>
        </w:rPr>
        <w:t>естации, результаты которой признаются</w:t>
      </w:r>
      <w:r>
        <w:rPr>
          <w:sz w:val="24"/>
          <w:szCs w:val="24"/>
          <w:lang w:eastAsia="ru-RU"/>
        </w:rPr>
        <w:t xml:space="preserve"> </w:t>
      </w:r>
      <w:r w:rsidRPr="004A07BD">
        <w:rPr>
          <w:sz w:val="24"/>
          <w:szCs w:val="24"/>
          <w:lang w:eastAsia="ru-RU"/>
        </w:rPr>
        <w:t>результатами ГИА-XI</w:t>
      </w:r>
      <w:r>
        <w:rPr>
          <w:sz w:val="24"/>
          <w:szCs w:val="24"/>
          <w:lang w:eastAsia="ru-RU"/>
        </w:rPr>
        <w:t xml:space="preserve"> </w:t>
      </w:r>
      <w:r w:rsidRPr="004A07BD">
        <w:rPr>
          <w:sz w:val="24"/>
          <w:szCs w:val="24"/>
          <w:lang w:eastAsia="ru-RU"/>
        </w:rPr>
        <w:t>и являю</w:t>
      </w:r>
      <w:r>
        <w:rPr>
          <w:sz w:val="24"/>
          <w:szCs w:val="24"/>
          <w:lang w:eastAsia="ru-RU"/>
        </w:rPr>
        <w:t>т</w:t>
      </w:r>
      <w:r w:rsidRPr="004A07BD">
        <w:rPr>
          <w:sz w:val="24"/>
          <w:szCs w:val="24"/>
          <w:lang w:eastAsia="ru-RU"/>
        </w:rPr>
        <w:t xml:space="preserve">ся </w:t>
      </w:r>
      <w:r>
        <w:rPr>
          <w:sz w:val="24"/>
          <w:szCs w:val="24"/>
          <w:lang w:eastAsia="ru-RU"/>
        </w:rPr>
        <w:t>основанием для вы</w:t>
      </w:r>
      <w:r w:rsidRPr="004A07BD">
        <w:rPr>
          <w:sz w:val="24"/>
          <w:szCs w:val="24"/>
          <w:lang w:eastAsia="ru-RU"/>
        </w:rPr>
        <w:t>дачи участник</w:t>
      </w:r>
      <w:r>
        <w:rPr>
          <w:sz w:val="24"/>
          <w:szCs w:val="24"/>
          <w:lang w:eastAsia="ru-RU"/>
        </w:rPr>
        <w:t>а</w:t>
      </w:r>
      <w:r w:rsidRPr="004A07BD">
        <w:rPr>
          <w:sz w:val="24"/>
          <w:szCs w:val="24"/>
          <w:lang w:eastAsia="ru-RU"/>
        </w:rPr>
        <w:t>м ГИА-XI</w:t>
      </w:r>
      <w:r>
        <w:rPr>
          <w:sz w:val="24"/>
          <w:szCs w:val="24"/>
          <w:lang w:eastAsia="ru-RU"/>
        </w:rPr>
        <w:t xml:space="preserve"> </w:t>
      </w:r>
      <w:r w:rsidRPr="004A07BD">
        <w:rPr>
          <w:sz w:val="24"/>
          <w:szCs w:val="24"/>
          <w:lang w:eastAsia="ru-RU"/>
        </w:rPr>
        <w:t>аттестатов о среднем общем образовании путем выставления по всем учебным предметам учебного плана образовательной программы среднего общего образо</w:t>
      </w:r>
      <w:r>
        <w:rPr>
          <w:sz w:val="24"/>
          <w:szCs w:val="24"/>
          <w:lang w:eastAsia="ru-RU"/>
        </w:rPr>
        <w:t>в</w:t>
      </w:r>
      <w:r w:rsidRPr="004A07BD">
        <w:rPr>
          <w:sz w:val="24"/>
          <w:szCs w:val="24"/>
          <w:lang w:eastAsia="ru-RU"/>
        </w:rPr>
        <w:t>ан</w:t>
      </w:r>
      <w:r>
        <w:rPr>
          <w:sz w:val="24"/>
          <w:szCs w:val="24"/>
          <w:lang w:eastAsia="ru-RU"/>
        </w:rPr>
        <w:t>и</w:t>
      </w:r>
      <w:r w:rsidRPr="004A07BD">
        <w:rPr>
          <w:sz w:val="24"/>
          <w:szCs w:val="24"/>
          <w:lang w:eastAsia="ru-RU"/>
        </w:rPr>
        <w:t>я итоговых отметок, определяемых как среднее арифмети</w:t>
      </w:r>
      <w:r>
        <w:rPr>
          <w:sz w:val="24"/>
          <w:szCs w:val="24"/>
          <w:lang w:eastAsia="ru-RU"/>
        </w:rPr>
        <w:t>ч</w:t>
      </w:r>
      <w:r w:rsidRPr="004A07BD">
        <w:rPr>
          <w:sz w:val="24"/>
          <w:szCs w:val="24"/>
          <w:lang w:eastAsia="ru-RU"/>
        </w:rPr>
        <w:t>еское</w:t>
      </w:r>
      <w:r>
        <w:rPr>
          <w:sz w:val="24"/>
          <w:szCs w:val="24"/>
          <w:lang w:eastAsia="ru-RU"/>
        </w:rPr>
        <w:t xml:space="preserve"> </w:t>
      </w:r>
      <w:r w:rsidRPr="004A07BD">
        <w:rPr>
          <w:sz w:val="24"/>
          <w:szCs w:val="24"/>
          <w:lang w:eastAsia="ru-RU"/>
        </w:rPr>
        <w:t>полугодовых (четвертных, триместровых) и годов</w:t>
      </w:r>
      <w:r>
        <w:rPr>
          <w:sz w:val="24"/>
          <w:szCs w:val="24"/>
          <w:lang w:eastAsia="ru-RU"/>
        </w:rPr>
        <w:t>ы</w:t>
      </w:r>
      <w:r w:rsidRPr="004A07BD">
        <w:rPr>
          <w:sz w:val="24"/>
          <w:szCs w:val="24"/>
          <w:lang w:eastAsia="ru-RU"/>
        </w:rPr>
        <w:t>х отметок обучающегося за каждый год обучения по указанной программе (при наличии);</w:t>
      </w:r>
      <w:proofErr w:type="gramEnd"/>
    </w:p>
    <w:p w:rsidR="004A07BD" w:rsidRPr="004A07BD" w:rsidRDefault="004A07BD" w:rsidP="004A07BD">
      <w:pPr>
        <w:widowControl/>
        <w:shd w:val="clear" w:color="auto" w:fill="FFFFFF"/>
        <w:autoSpaceDE/>
        <w:autoSpaceDN/>
        <w:spacing w:after="300"/>
        <w:jc w:val="both"/>
        <w:textAlignment w:val="baseline"/>
        <w:rPr>
          <w:sz w:val="24"/>
          <w:szCs w:val="24"/>
          <w:lang w:eastAsia="ru-RU"/>
        </w:rPr>
      </w:pPr>
      <w:r>
        <w:rPr>
          <w:sz w:val="24"/>
          <w:szCs w:val="24"/>
          <w:lang w:eastAsia="ru-RU"/>
        </w:rPr>
        <w:t xml:space="preserve">- </w:t>
      </w:r>
      <w:r w:rsidRPr="004A07BD">
        <w:rPr>
          <w:sz w:val="24"/>
          <w:szCs w:val="24"/>
          <w:lang w:eastAsia="ru-RU"/>
        </w:rPr>
        <w:t>в форме единого государственного экзамена (далее - ЕГЭ).</w:t>
      </w:r>
      <w:r w:rsidR="00554516" w:rsidRPr="00AF5EAF">
        <w:rPr>
          <w:sz w:val="24"/>
          <w:szCs w:val="24"/>
          <w:lang w:eastAsia="ru-RU"/>
        </w:rPr>
        <w:t xml:space="preserve"> </w:t>
      </w:r>
      <w:r w:rsidR="00554516">
        <w:rPr>
          <w:sz w:val="24"/>
          <w:szCs w:val="24"/>
          <w:lang w:eastAsia="ru-RU"/>
        </w:rPr>
        <w:t xml:space="preserve">Аттестат </w:t>
      </w:r>
      <w:r w:rsidR="00554516" w:rsidRPr="00AF5EAF">
        <w:rPr>
          <w:sz w:val="24"/>
          <w:szCs w:val="24"/>
          <w:lang w:eastAsia="ru-RU"/>
        </w:rPr>
        <w:t>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w:t>
      </w:r>
      <w:r w:rsidR="00554516" w:rsidRPr="004A07BD">
        <w:rPr>
          <w:sz w:val="24"/>
          <w:szCs w:val="24"/>
          <w:lang w:eastAsia="ru-RU"/>
        </w:rPr>
        <w:t xml:space="preserve"> </w:t>
      </w:r>
      <w:r w:rsidRPr="004A07BD">
        <w:rPr>
          <w:sz w:val="24"/>
          <w:szCs w:val="24"/>
          <w:lang w:eastAsia="ru-RU"/>
        </w:rPr>
        <w:t>Г</w:t>
      </w:r>
      <w:r w:rsidR="00500826">
        <w:rPr>
          <w:sz w:val="24"/>
          <w:szCs w:val="24"/>
          <w:lang w:eastAsia="ru-RU"/>
        </w:rPr>
        <w:t>И</w:t>
      </w:r>
      <w:r w:rsidRPr="004A07BD">
        <w:rPr>
          <w:sz w:val="24"/>
          <w:szCs w:val="24"/>
          <w:lang w:eastAsia="ru-RU"/>
        </w:rPr>
        <w:t>А-</w:t>
      </w:r>
      <w:proofErr w:type="gramStart"/>
      <w:r w:rsidRPr="004A07BD">
        <w:rPr>
          <w:sz w:val="24"/>
          <w:szCs w:val="24"/>
          <w:lang w:eastAsia="ru-RU"/>
        </w:rPr>
        <w:t>XI</w:t>
      </w:r>
      <w:proofErr w:type="gramEnd"/>
      <w:r w:rsidRPr="004A07BD">
        <w:rPr>
          <w:sz w:val="24"/>
          <w:szCs w:val="24"/>
          <w:lang w:eastAsia="ru-RU"/>
        </w:rPr>
        <w:t xml:space="preserve"> в форме ЕГЭ </w:t>
      </w:r>
      <w:r w:rsidR="00500826">
        <w:rPr>
          <w:sz w:val="24"/>
          <w:szCs w:val="24"/>
          <w:lang w:eastAsia="ru-RU"/>
        </w:rPr>
        <w:t>по обязательным учебным предмета</w:t>
      </w:r>
      <w:r w:rsidRPr="004A07BD">
        <w:rPr>
          <w:sz w:val="24"/>
          <w:szCs w:val="24"/>
          <w:lang w:eastAsia="ru-RU"/>
        </w:rPr>
        <w:t>м -</w:t>
      </w:r>
      <w:r w:rsidR="00500826">
        <w:rPr>
          <w:sz w:val="24"/>
          <w:szCs w:val="24"/>
          <w:lang w:eastAsia="ru-RU"/>
        </w:rPr>
        <w:t xml:space="preserve"> </w:t>
      </w:r>
      <w:r w:rsidRPr="004A07BD">
        <w:rPr>
          <w:sz w:val="24"/>
          <w:szCs w:val="24"/>
          <w:lang w:eastAsia="ru-RU"/>
        </w:rPr>
        <w:t>«Русский язы</w:t>
      </w:r>
      <w:r w:rsidR="00500826">
        <w:rPr>
          <w:sz w:val="24"/>
          <w:szCs w:val="24"/>
          <w:lang w:eastAsia="ru-RU"/>
        </w:rPr>
        <w:t>к</w:t>
      </w:r>
      <w:r w:rsidRPr="004A07BD">
        <w:rPr>
          <w:sz w:val="24"/>
          <w:szCs w:val="24"/>
          <w:lang w:eastAsia="ru-RU"/>
        </w:rPr>
        <w:t>› и «Математика» (базово</w:t>
      </w:r>
      <w:r w:rsidR="00500826">
        <w:rPr>
          <w:sz w:val="24"/>
          <w:szCs w:val="24"/>
          <w:lang w:eastAsia="ru-RU"/>
        </w:rPr>
        <w:t>г</w:t>
      </w:r>
      <w:r w:rsidRPr="004A07BD">
        <w:rPr>
          <w:sz w:val="24"/>
          <w:szCs w:val="24"/>
          <w:lang w:eastAsia="ru-RU"/>
        </w:rPr>
        <w:t xml:space="preserve">о или профильного уровня). </w:t>
      </w:r>
      <w:proofErr w:type="gramStart"/>
      <w:r w:rsidRPr="004A07BD">
        <w:rPr>
          <w:sz w:val="24"/>
          <w:szCs w:val="24"/>
          <w:lang w:eastAsia="ru-RU"/>
        </w:rPr>
        <w:t>Допускается сочетание форм проведения ГИА-XI по обязательным учебным предмет</w:t>
      </w:r>
      <w:r w:rsidR="00500826">
        <w:rPr>
          <w:sz w:val="24"/>
          <w:szCs w:val="24"/>
          <w:lang w:eastAsia="ru-RU"/>
        </w:rPr>
        <w:t>а</w:t>
      </w:r>
      <w:r w:rsidRPr="004A07BD">
        <w:rPr>
          <w:sz w:val="24"/>
          <w:szCs w:val="24"/>
          <w:lang w:eastAsia="ru-RU"/>
        </w:rPr>
        <w:t>м (государст</w:t>
      </w:r>
      <w:r w:rsidR="00B61599">
        <w:rPr>
          <w:sz w:val="24"/>
          <w:szCs w:val="24"/>
          <w:lang w:eastAsia="ru-RU"/>
        </w:rPr>
        <w:t>венной выпускной экзамен и ЕГЭ),</w:t>
      </w:r>
      <w:r w:rsidR="00554516">
        <w:rPr>
          <w:sz w:val="24"/>
          <w:szCs w:val="24"/>
          <w:lang w:eastAsia="ru-RU"/>
        </w:rPr>
        <w:t xml:space="preserve"> </w:t>
      </w:r>
      <w:r w:rsidR="00B61599" w:rsidRPr="00AF5EAF">
        <w:rPr>
          <w:sz w:val="24"/>
          <w:szCs w:val="24"/>
          <w:lang w:eastAsia="ru-RU"/>
        </w:rPr>
        <w:t xml:space="preserve">набравшим по учебным предметам "Русский язык" и "Математика" (далее - обязательные учебные предметы)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w:t>
      </w:r>
      <w:proofErr w:type="spellStart"/>
      <w:r w:rsidR="00B61599" w:rsidRPr="00AF5EAF">
        <w:rPr>
          <w:sz w:val="24"/>
          <w:szCs w:val="24"/>
          <w:lang w:eastAsia="ru-RU"/>
        </w:rPr>
        <w:t>Рособрнадзором</w:t>
      </w:r>
      <w:proofErr w:type="spellEnd"/>
      <w:r w:rsidR="00B61599" w:rsidRPr="00AF5EAF">
        <w:rPr>
          <w:sz w:val="24"/>
          <w:szCs w:val="24"/>
          <w:lang w:eastAsia="ru-RU"/>
        </w:rPr>
        <w:t xml:space="preserve"> &lt;5&gt;, а при сдаче государственного выпускного экзамена (далее - ГВЭ) и ЕГЭ по математике</w:t>
      </w:r>
      <w:proofErr w:type="gramEnd"/>
      <w:r w:rsidR="00B61599" w:rsidRPr="00AF5EAF">
        <w:rPr>
          <w:sz w:val="24"/>
          <w:szCs w:val="24"/>
          <w:lang w:eastAsia="ru-RU"/>
        </w:rPr>
        <w:t xml:space="preserve"> базового уровня - </w:t>
      </w:r>
      <w:proofErr w:type="gramStart"/>
      <w:r w:rsidR="00B61599" w:rsidRPr="00AF5EAF">
        <w:rPr>
          <w:sz w:val="24"/>
          <w:szCs w:val="24"/>
          <w:lang w:eastAsia="ru-RU"/>
        </w:rPr>
        <w:t>получившим</w:t>
      </w:r>
      <w:proofErr w:type="gramEnd"/>
      <w:r w:rsidR="00B61599" w:rsidRPr="00AF5EAF">
        <w:rPr>
          <w:sz w:val="24"/>
          <w:szCs w:val="24"/>
          <w:lang w:eastAsia="ru-RU"/>
        </w:rPr>
        <w:t xml:space="preserve"> отметку не ниже удовлетворительной (3 балла).</w:t>
      </w:r>
    </w:p>
    <w:p w:rsidR="004A07BD" w:rsidRPr="004A07BD" w:rsidRDefault="004A07BD" w:rsidP="004A07BD">
      <w:pPr>
        <w:widowControl/>
        <w:shd w:val="clear" w:color="auto" w:fill="FFFFFF"/>
        <w:autoSpaceDE/>
        <w:autoSpaceDN/>
        <w:spacing w:after="300"/>
        <w:jc w:val="both"/>
        <w:textAlignment w:val="baseline"/>
        <w:rPr>
          <w:sz w:val="24"/>
          <w:szCs w:val="24"/>
          <w:lang w:eastAsia="ru-RU"/>
        </w:rPr>
      </w:pPr>
      <w:proofErr w:type="gramStart"/>
      <w:r w:rsidRPr="004A07BD">
        <w:rPr>
          <w:sz w:val="24"/>
          <w:szCs w:val="24"/>
          <w:lang w:eastAsia="ru-RU"/>
        </w:rPr>
        <w:t>Участник</w:t>
      </w:r>
      <w:r w:rsidR="00554516">
        <w:rPr>
          <w:sz w:val="24"/>
          <w:szCs w:val="24"/>
          <w:lang w:eastAsia="ru-RU"/>
        </w:rPr>
        <w:t>а</w:t>
      </w:r>
      <w:r w:rsidRPr="004A07BD">
        <w:rPr>
          <w:sz w:val="24"/>
          <w:szCs w:val="24"/>
          <w:lang w:eastAsia="ru-RU"/>
        </w:rPr>
        <w:t>м ГИА-</w:t>
      </w:r>
      <w:r w:rsidR="00554516" w:rsidRPr="00554516">
        <w:t xml:space="preserve"> </w:t>
      </w:r>
      <w:r w:rsidR="00554516" w:rsidRPr="00554516">
        <w:rPr>
          <w:sz w:val="24"/>
          <w:szCs w:val="24"/>
          <w:lang w:eastAsia="ru-RU"/>
        </w:rPr>
        <w:t>XI</w:t>
      </w:r>
      <w:r w:rsidRPr="004A07BD">
        <w:rPr>
          <w:sz w:val="24"/>
          <w:szCs w:val="24"/>
          <w:lang w:eastAsia="ru-RU"/>
        </w:rPr>
        <w:t>, проходившим ГИА-ХІ в форме ЕГЭ, не прошедшим ГИА-XI по обязательным учебным предметом или получив</w:t>
      </w:r>
      <w:r w:rsidR="00554516">
        <w:rPr>
          <w:sz w:val="24"/>
          <w:szCs w:val="24"/>
          <w:lang w:eastAsia="ru-RU"/>
        </w:rPr>
        <w:t>ш</w:t>
      </w:r>
      <w:r w:rsidRPr="004A07BD">
        <w:rPr>
          <w:sz w:val="24"/>
          <w:szCs w:val="24"/>
          <w:lang w:eastAsia="ru-RU"/>
        </w:rPr>
        <w:t xml:space="preserve">им на ГИА-XI неудовлетворительные результаты более чем по одному обязательному учебному предмету,   </w:t>
      </w:r>
      <w:r w:rsidR="00554516">
        <w:rPr>
          <w:sz w:val="24"/>
          <w:szCs w:val="24"/>
          <w:lang w:eastAsia="ru-RU"/>
        </w:rPr>
        <w:t>ли</w:t>
      </w:r>
      <w:r w:rsidRPr="004A07BD">
        <w:rPr>
          <w:sz w:val="24"/>
          <w:szCs w:val="24"/>
          <w:lang w:eastAsia="ru-RU"/>
        </w:rPr>
        <w:t>бо   получившим   повторно   неудовлетворительный   результат по одному из этих учебн</w:t>
      </w:r>
      <w:r w:rsidR="00554516">
        <w:rPr>
          <w:sz w:val="24"/>
          <w:szCs w:val="24"/>
          <w:lang w:eastAsia="ru-RU"/>
        </w:rPr>
        <w:t>ы</w:t>
      </w:r>
      <w:r w:rsidRPr="004A07BD">
        <w:rPr>
          <w:sz w:val="24"/>
          <w:szCs w:val="24"/>
          <w:lang w:eastAsia="ru-RU"/>
        </w:rPr>
        <w:t xml:space="preserve">х предметов </w:t>
      </w:r>
      <w:r w:rsidR="00554516">
        <w:rPr>
          <w:sz w:val="24"/>
          <w:szCs w:val="24"/>
          <w:lang w:eastAsia="ru-RU"/>
        </w:rPr>
        <w:t>н</w:t>
      </w:r>
      <w:r w:rsidRPr="004A07BD">
        <w:rPr>
          <w:sz w:val="24"/>
          <w:szCs w:val="24"/>
          <w:lang w:eastAsia="ru-RU"/>
        </w:rPr>
        <w:t>а ГИА-XI в резервные сроки,</w:t>
      </w:r>
      <w:r w:rsidR="00554516">
        <w:rPr>
          <w:sz w:val="24"/>
          <w:szCs w:val="24"/>
          <w:lang w:eastAsia="ru-RU"/>
        </w:rPr>
        <w:t xml:space="preserve"> для получения аттестата о среднем общем образовании</w:t>
      </w:r>
      <w:r w:rsidRPr="004A07BD">
        <w:rPr>
          <w:sz w:val="24"/>
          <w:szCs w:val="24"/>
          <w:lang w:eastAsia="ru-RU"/>
        </w:rPr>
        <w:t xml:space="preserve"> предоставляется право пройти </w:t>
      </w:r>
      <w:r w:rsidR="00B61599" w:rsidRPr="004A07BD">
        <w:rPr>
          <w:sz w:val="24"/>
          <w:szCs w:val="24"/>
          <w:lang w:eastAsia="ru-RU"/>
        </w:rPr>
        <w:t xml:space="preserve">ГИА-ХІ </w:t>
      </w:r>
      <w:r w:rsidRPr="004A07BD">
        <w:rPr>
          <w:sz w:val="24"/>
          <w:szCs w:val="24"/>
          <w:lang w:eastAsia="ru-RU"/>
        </w:rPr>
        <w:t>в форме промежуточной аттестации.</w:t>
      </w:r>
      <w:proofErr w:type="gramEnd"/>
    </w:p>
    <w:p w:rsidR="00AF5EAF" w:rsidRPr="00AF5EAF" w:rsidRDefault="00AF5EAF" w:rsidP="00AF5EAF">
      <w:pPr>
        <w:widowControl/>
        <w:shd w:val="clear" w:color="auto" w:fill="FFFFFF"/>
        <w:autoSpaceDE/>
        <w:autoSpaceDN/>
        <w:spacing w:after="300"/>
        <w:textAlignment w:val="baseline"/>
        <w:rPr>
          <w:sz w:val="24"/>
          <w:szCs w:val="24"/>
          <w:lang w:eastAsia="ru-RU"/>
        </w:rPr>
      </w:pPr>
      <w:r w:rsidRPr="00AF5EAF">
        <w:rPr>
          <w:sz w:val="24"/>
          <w:szCs w:val="24"/>
          <w:lang w:eastAsia="ru-RU"/>
        </w:rPr>
        <w:t>Аттестат о среднем общем образовании с отличием выдается красного или сине-голубого цвета.</w:t>
      </w:r>
      <w:bookmarkStart w:id="13" w:name="l36"/>
      <w:bookmarkEnd w:id="13"/>
    </w:p>
    <w:p w:rsidR="00AF5EAF" w:rsidRPr="00AF5EAF" w:rsidRDefault="00AF5EAF" w:rsidP="001A4900">
      <w:pPr>
        <w:widowControl/>
        <w:shd w:val="clear" w:color="auto" w:fill="FFFFFF"/>
        <w:autoSpaceDE/>
        <w:autoSpaceDN/>
        <w:spacing w:after="300"/>
        <w:jc w:val="both"/>
        <w:textAlignment w:val="baseline"/>
        <w:rPr>
          <w:sz w:val="24"/>
          <w:szCs w:val="24"/>
          <w:lang w:eastAsia="ru-RU"/>
        </w:rPr>
      </w:pPr>
      <w:proofErr w:type="gramStart"/>
      <w:r w:rsidRPr="00AF5EAF">
        <w:rPr>
          <w:sz w:val="24"/>
          <w:szCs w:val="24"/>
          <w:lang w:eastAsia="ru-RU"/>
        </w:rPr>
        <w:t>Аттестат о среднем общем образовании с отличием красного цвета и приложение к нему выдаются выпускникам 11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успешно прошедшим государственную итоговую аттестацию</w:t>
      </w:r>
      <w:r w:rsidR="00707E7E">
        <w:rPr>
          <w:sz w:val="24"/>
          <w:szCs w:val="24"/>
          <w:lang w:eastAsia="ru-RU"/>
        </w:rPr>
        <w:t xml:space="preserve"> в форме промежуточной аттестации или ЕГЭ (б</w:t>
      </w:r>
      <w:r w:rsidRPr="00AF5EAF">
        <w:rPr>
          <w:sz w:val="24"/>
          <w:szCs w:val="24"/>
          <w:lang w:eastAsia="ru-RU"/>
        </w:rPr>
        <w:t>ез учета результатов, полученных при прохождении повторной государственной</w:t>
      </w:r>
      <w:proofErr w:type="gramEnd"/>
      <w:r w:rsidRPr="00AF5EAF">
        <w:rPr>
          <w:sz w:val="24"/>
          <w:szCs w:val="24"/>
          <w:lang w:eastAsia="ru-RU"/>
        </w:rPr>
        <w:t xml:space="preserve"> итоговой аттестации) и </w:t>
      </w:r>
      <w:proofErr w:type="gramStart"/>
      <w:r w:rsidRPr="00AF5EAF">
        <w:rPr>
          <w:sz w:val="24"/>
          <w:szCs w:val="24"/>
          <w:lang w:eastAsia="ru-RU"/>
        </w:rPr>
        <w:t>набравшим</w:t>
      </w:r>
      <w:proofErr w:type="gramEnd"/>
      <w:r w:rsidRPr="00AF5EAF">
        <w:rPr>
          <w:sz w:val="24"/>
          <w:szCs w:val="24"/>
          <w:lang w:eastAsia="ru-RU"/>
        </w:rPr>
        <w:t>:</w:t>
      </w:r>
      <w:bookmarkStart w:id="14" w:name="l37"/>
      <w:bookmarkEnd w:id="14"/>
    </w:p>
    <w:p w:rsidR="00AF5EAF" w:rsidRPr="00AF5EAF" w:rsidRDefault="00AF5EAF" w:rsidP="00707E7E">
      <w:pPr>
        <w:widowControl/>
        <w:shd w:val="clear" w:color="auto" w:fill="FFFFFF"/>
        <w:autoSpaceDE/>
        <w:autoSpaceDN/>
        <w:spacing w:after="300"/>
        <w:jc w:val="both"/>
        <w:textAlignment w:val="baseline"/>
        <w:rPr>
          <w:sz w:val="24"/>
          <w:szCs w:val="24"/>
          <w:lang w:eastAsia="ru-RU"/>
        </w:rPr>
      </w:pPr>
      <w:r w:rsidRPr="00AF5EAF">
        <w:rPr>
          <w:sz w:val="24"/>
          <w:szCs w:val="24"/>
          <w:lang w:eastAsia="ru-RU"/>
        </w:rPr>
        <w:lastRenderedPageBreak/>
        <w:t>не менее 70 баллов на ЕГЭ по учебному предмету "Русский язык" и не менее 70 баллов на ЕГЭ по одному из сдаваемых учебных предметов, либо 5 баллов на ЕГЭ по учебному предмету "Математика" базового уровня (для выпускников, сдающих только учебные предметы "Русский язык" и "Математика" базового уровня);</w:t>
      </w:r>
      <w:bookmarkStart w:id="15" w:name="l38"/>
      <w:bookmarkEnd w:id="15"/>
    </w:p>
    <w:p w:rsidR="00AF5EAF" w:rsidRPr="00AF5EAF" w:rsidRDefault="00AF5EAF" w:rsidP="00707E7E">
      <w:pPr>
        <w:widowControl/>
        <w:shd w:val="clear" w:color="auto" w:fill="FFFFFF"/>
        <w:autoSpaceDE/>
        <w:autoSpaceDN/>
        <w:spacing w:after="300"/>
        <w:jc w:val="both"/>
        <w:textAlignment w:val="baseline"/>
        <w:rPr>
          <w:sz w:val="24"/>
          <w:szCs w:val="24"/>
          <w:lang w:eastAsia="ru-RU"/>
        </w:rPr>
      </w:pPr>
      <w:r w:rsidRPr="00AF5EAF">
        <w:rPr>
          <w:sz w:val="24"/>
          <w:szCs w:val="24"/>
          <w:lang w:eastAsia="ru-RU"/>
        </w:rPr>
        <w:t>5 баллов по обязательным учебным предметам - в случае прохождения выпускником ГИА в форме ГВЭ;</w:t>
      </w:r>
      <w:bookmarkStart w:id="16" w:name="l39"/>
      <w:bookmarkEnd w:id="16"/>
    </w:p>
    <w:p w:rsidR="00AF5EAF" w:rsidRPr="00AF5EAF" w:rsidRDefault="00AF5EAF" w:rsidP="00707E7E">
      <w:pPr>
        <w:widowControl/>
        <w:shd w:val="clear" w:color="auto" w:fill="FFFFFF"/>
        <w:autoSpaceDE/>
        <w:autoSpaceDN/>
        <w:spacing w:after="300"/>
        <w:jc w:val="both"/>
        <w:textAlignment w:val="baseline"/>
        <w:rPr>
          <w:sz w:val="24"/>
          <w:szCs w:val="24"/>
          <w:lang w:eastAsia="ru-RU"/>
        </w:rPr>
      </w:pPr>
      <w:r w:rsidRPr="00AF5EAF">
        <w:rPr>
          <w:sz w:val="24"/>
          <w:szCs w:val="24"/>
          <w:lang w:eastAsia="ru-RU"/>
        </w:rPr>
        <w:t>5 баллов по обязательному учебному предмету, сдаваемому в форме ГВЭ, и не менее 70 баллов по обязательному учебному предмету, сдаваемому в форме ЕГЭ, - в случае выбора выпускником различных форм прохождения ГИА (ЕГЭ и ГВЭ).</w:t>
      </w:r>
      <w:bookmarkStart w:id="17" w:name="l40"/>
      <w:bookmarkEnd w:id="17"/>
    </w:p>
    <w:p w:rsidR="00AF5EAF" w:rsidRPr="00AF5EAF" w:rsidRDefault="00AF5EAF" w:rsidP="00707E7E">
      <w:pPr>
        <w:widowControl/>
        <w:shd w:val="clear" w:color="auto" w:fill="FFFFFF"/>
        <w:autoSpaceDE/>
        <w:autoSpaceDN/>
        <w:spacing w:after="300"/>
        <w:jc w:val="both"/>
        <w:textAlignment w:val="baseline"/>
        <w:rPr>
          <w:sz w:val="24"/>
          <w:szCs w:val="24"/>
          <w:lang w:eastAsia="ru-RU"/>
        </w:rPr>
      </w:pPr>
      <w:proofErr w:type="gramStart"/>
      <w:r w:rsidRPr="00AF5EAF">
        <w:rPr>
          <w:sz w:val="24"/>
          <w:szCs w:val="24"/>
          <w:lang w:eastAsia="ru-RU"/>
        </w:rPr>
        <w:t>Аттестат о среднем общем образовании с отличием сине-голубого цвета и приложение к нему выдаются выпускникам 11 класса, завершившим обучение по образовательным программам среднего общего образования, имеющим по всем учебным предметам учебного плана, изучавшимся на уровне среднего общего образования, итоговые отметки успеваемости "отлично" и не более двух отметок "хорошо" и успешно прошедшим государственную итоговую аттестацию &lt;6.1&gt; (без учета результатов, полученных при</w:t>
      </w:r>
      <w:proofErr w:type="gramEnd"/>
      <w:r w:rsidRPr="00AF5EAF">
        <w:rPr>
          <w:sz w:val="24"/>
          <w:szCs w:val="24"/>
          <w:lang w:eastAsia="ru-RU"/>
        </w:rPr>
        <w:t xml:space="preserve"> прохождении повторной государственной итоговой аттестации) и </w:t>
      </w:r>
      <w:proofErr w:type="gramStart"/>
      <w:r w:rsidRPr="00AF5EAF">
        <w:rPr>
          <w:sz w:val="24"/>
          <w:szCs w:val="24"/>
          <w:lang w:eastAsia="ru-RU"/>
        </w:rPr>
        <w:t>набравшим</w:t>
      </w:r>
      <w:proofErr w:type="gramEnd"/>
      <w:r w:rsidRPr="00AF5EAF">
        <w:rPr>
          <w:sz w:val="24"/>
          <w:szCs w:val="24"/>
          <w:lang w:eastAsia="ru-RU"/>
        </w:rPr>
        <w:t>:</w:t>
      </w:r>
      <w:bookmarkStart w:id="18" w:name="l41"/>
      <w:bookmarkStart w:id="19" w:name="l57"/>
      <w:bookmarkEnd w:id="18"/>
      <w:bookmarkEnd w:id="19"/>
    </w:p>
    <w:p w:rsidR="00AF5EAF" w:rsidRPr="00AF5EAF" w:rsidRDefault="00AF5EAF" w:rsidP="00707E7E">
      <w:pPr>
        <w:widowControl/>
        <w:shd w:val="clear" w:color="auto" w:fill="FFFFFF"/>
        <w:autoSpaceDE/>
        <w:autoSpaceDN/>
        <w:spacing w:after="300"/>
        <w:jc w:val="both"/>
        <w:textAlignment w:val="baseline"/>
        <w:rPr>
          <w:sz w:val="24"/>
          <w:szCs w:val="24"/>
          <w:lang w:eastAsia="ru-RU"/>
        </w:rPr>
      </w:pPr>
      <w:r w:rsidRPr="00AF5EAF">
        <w:rPr>
          <w:sz w:val="24"/>
          <w:szCs w:val="24"/>
          <w:lang w:eastAsia="ru-RU"/>
        </w:rPr>
        <w:t>не менее 60 баллов на ЕГЭ по учебному предмету "Русский язык" и не менее 60 баллов на ЕГЭ по одному из сдаваемых учебных предметов, либо 5 баллов на ЕГЭ по учебному предмету "Математика" базового уровня (для выпускников, сдающих только учебные предметы "Русский язык" и "Математика" базового уровня);</w:t>
      </w:r>
      <w:bookmarkStart w:id="20" w:name="l42"/>
      <w:bookmarkEnd w:id="20"/>
    </w:p>
    <w:p w:rsidR="00AF5EAF" w:rsidRPr="00AF5EAF" w:rsidRDefault="00AF5EAF" w:rsidP="00707E7E">
      <w:pPr>
        <w:widowControl/>
        <w:shd w:val="clear" w:color="auto" w:fill="FFFFFF"/>
        <w:autoSpaceDE/>
        <w:autoSpaceDN/>
        <w:spacing w:after="300"/>
        <w:jc w:val="both"/>
        <w:textAlignment w:val="baseline"/>
        <w:rPr>
          <w:sz w:val="24"/>
          <w:szCs w:val="24"/>
          <w:lang w:eastAsia="ru-RU"/>
        </w:rPr>
      </w:pPr>
      <w:r w:rsidRPr="00AF5EAF">
        <w:rPr>
          <w:sz w:val="24"/>
          <w:szCs w:val="24"/>
          <w:lang w:eastAsia="ru-RU"/>
        </w:rPr>
        <w:t>5 баллов по обязательным учебным предметам - в случае прохождения выпускником ГИА в форме ГВЭ;</w:t>
      </w:r>
      <w:bookmarkStart w:id="21" w:name="l43"/>
      <w:bookmarkEnd w:id="21"/>
    </w:p>
    <w:p w:rsidR="00AF5EAF" w:rsidRPr="00AF5EAF" w:rsidRDefault="00AF5EAF" w:rsidP="00707E7E">
      <w:pPr>
        <w:widowControl/>
        <w:shd w:val="clear" w:color="auto" w:fill="FFFFFF"/>
        <w:autoSpaceDE/>
        <w:autoSpaceDN/>
        <w:spacing w:after="300"/>
        <w:jc w:val="both"/>
        <w:textAlignment w:val="baseline"/>
        <w:rPr>
          <w:sz w:val="24"/>
          <w:szCs w:val="24"/>
          <w:lang w:eastAsia="ru-RU"/>
        </w:rPr>
      </w:pPr>
      <w:r w:rsidRPr="00AF5EAF">
        <w:rPr>
          <w:sz w:val="24"/>
          <w:szCs w:val="24"/>
          <w:lang w:eastAsia="ru-RU"/>
        </w:rPr>
        <w:t>5 баллов по обязательному учебному предмету, сдаваемому в форме ГВЭ, и не менее 60 баллов по обязательному учебному предмету, сдаваемому в форме ЕГЭ - в случае выбора выпускником различных форм прохождения ГИА (ЕГЭ и ГВЭ)</w:t>
      </w:r>
      <w:proofErr w:type="gramStart"/>
      <w:r w:rsidRPr="00AF5EAF">
        <w:rPr>
          <w:sz w:val="24"/>
          <w:szCs w:val="24"/>
          <w:lang w:eastAsia="ru-RU"/>
        </w:rPr>
        <w:t>."</w:t>
      </w:r>
      <w:proofErr w:type="gramEnd"/>
      <w:r w:rsidRPr="00AF5EAF">
        <w:rPr>
          <w:sz w:val="24"/>
          <w:szCs w:val="24"/>
          <w:lang w:eastAsia="ru-RU"/>
        </w:rPr>
        <w:t>.</w:t>
      </w:r>
      <w:bookmarkStart w:id="22" w:name="l44"/>
      <w:bookmarkEnd w:id="22"/>
    </w:p>
    <w:p w:rsidR="00AF5EAF" w:rsidRPr="00AF5EAF" w:rsidRDefault="00AF5EAF" w:rsidP="00AF5EAF">
      <w:pPr>
        <w:widowControl/>
        <w:shd w:val="clear" w:color="auto" w:fill="FFFFFF"/>
        <w:autoSpaceDE/>
        <w:autoSpaceDN/>
        <w:spacing w:after="300"/>
        <w:textAlignment w:val="baseline"/>
        <w:rPr>
          <w:sz w:val="24"/>
          <w:szCs w:val="24"/>
          <w:lang w:eastAsia="ru-RU"/>
        </w:rPr>
      </w:pPr>
      <w:r w:rsidRPr="00AF5EAF">
        <w:rPr>
          <w:sz w:val="24"/>
          <w:szCs w:val="24"/>
          <w:lang w:eastAsia="ru-RU"/>
        </w:rPr>
        <w:t>3.</w:t>
      </w:r>
      <w:hyperlink r:id="rId15" w:anchor="l100" w:tgtFrame="_blank" w:history="1">
        <w:r w:rsidRPr="00AF5EAF">
          <w:rPr>
            <w:sz w:val="24"/>
            <w:szCs w:val="24"/>
            <w:lang w:eastAsia="ru-RU"/>
          </w:rPr>
          <w:t>Сноску &lt;6&gt;</w:t>
        </w:r>
      </w:hyperlink>
      <w:r w:rsidRPr="00AF5EAF">
        <w:rPr>
          <w:sz w:val="24"/>
          <w:szCs w:val="24"/>
          <w:lang w:eastAsia="ru-RU"/>
        </w:rPr>
        <w:t> к абзацу пятому пункта 21 изложить в следующей редакции:</w:t>
      </w:r>
      <w:bookmarkStart w:id="23" w:name="l45"/>
      <w:bookmarkEnd w:id="23"/>
    </w:p>
    <w:p w:rsidR="00AF5EAF" w:rsidRPr="00AF5EAF" w:rsidRDefault="00AF5EAF" w:rsidP="00AF5EAF">
      <w:pPr>
        <w:widowControl/>
        <w:shd w:val="clear" w:color="auto" w:fill="FFFFFF"/>
        <w:autoSpaceDE/>
        <w:autoSpaceDN/>
        <w:spacing w:after="300"/>
        <w:textAlignment w:val="baseline"/>
        <w:rPr>
          <w:sz w:val="24"/>
          <w:szCs w:val="24"/>
          <w:lang w:eastAsia="ru-RU"/>
        </w:rPr>
      </w:pPr>
      <w:proofErr w:type="gramStart"/>
      <w:r w:rsidRPr="00AF5EAF">
        <w:rPr>
          <w:sz w:val="24"/>
          <w:szCs w:val="24"/>
          <w:lang w:eastAsia="ru-RU"/>
        </w:rPr>
        <w:t>"&lt;6&gt; Абзац третий </w:t>
      </w:r>
      <w:hyperlink r:id="rId16" w:anchor="l1480" w:tgtFrame="_blank" w:history="1">
        <w:r w:rsidRPr="00AF5EAF">
          <w:rPr>
            <w:sz w:val="24"/>
            <w:szCs w:val="24"/>
            <w:lang w:eastAsia="ru-RU"/>
          </w:rPr>
          <w:t>пункта 93</w:t>
        </w:r>
      </w:hyperlink>
      <w:r w:rsidRPr="00AF5EAF">
        <w:rPr>
          <w:sz w:val="24"/>
          <w:szCs w:val="24"/>
          <w:lang w:eastAsia="ru-RU"/>
        </w:rPr>
        <w:t>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 N 233/552 (зарегистрирован Министерством юстиции Российской Федерации 15 мая 2023 г., регистрационный N 73314) (далее - Порядок ГИА-11).".</w:t>
      </w:r>
      <w:bookmarkStart w:id="24" w:name="l46"/>
      <w:bookmarkEnd w:id="24"/>
      <w:proofErr w:type="gramEnd"/>
    </w:p>
    <w:p w:rsidR="00AF5EAF" w:rsidRPr="00AF5EAF" w:rsidRDefault="00AF5EAF" w:rsidP="00AF5EAF">
      <w:pPr>
        <w:widowControl/>
        <w:shd w:val="clear" w:color="auto" w:fill="FFFFFF"/>
        <w:autoSpaceDE/>
        <w:autoSpaceDN/>
        <w:spacing w:after="300"/>
        <w:textAlignment w:val="baseline"/>
        <w:rPr>
          <w:sz w:val="24"/>
          <w:szCs w:val="24"/>
          <w:lang w:eastAsia="ru-RU"/>
        </w:rPr>
      </w:pPr>
      <w:r w:rsidRPr="00AF5EAF">
        <w:rPr>
          <w:sz w:val="24"/>
          <w:szCs w:val="24"/>
          <w:lang w:eastAsia="ru-RU"/>
        </w:rPr>
        <w:t>4.Дополнить сноской &lt;6.1&gt; к абзацу девятому </w:t>
      </w:r>
      <w:hyperlink r:id="rId17" w:anchor="l100" w:tgtFrame="_blank" w:history="1">
        <w:r w:rsidRPr="00AF5EAF">
          <w:rPr>
            <w:sz w:val="24"/>
            <w:szCs w:val="24"/>
            <w:lang w:eastAsia="ru-RU"/>
          </w:rPr>
          <w:t>пункта 21</w:t>
        </w:r>
      </w:hyperlink>
      <w:r w:rsidRPr="00AF5EAF">
        <w:rPr>
          <w:sz w:val="24"/>
          <w:szCs w:val="24"/>
          <w:lang w:eastAsia="ru-RU"/>
        </w:rPr>
        <w:t> следующего содержания:</w:t>
      </w:r>
      <w:bookmarkStart w:id="25" w:name="l47"/>
      <w:bookmarkEnd w:id="25"/>
    </w:p>
    <w:p w:rsidR="00AF5EAF" w:rsidRPr="00AF5EAF" w:rsidRDefault="00AF5EAF" w:rsidP="00AF5EAF">
      <w:pPr>
        <w:widowControl/>
        <w:shd w:val="clear" w:color="auto" w:fill="FFFFFF"/>
        <w:autoSpaceDE/>
        <w:autoSpaceDN/>
        <w:spacing w:after="300"/>
        <w:textAlignment w:val="baseline"/>
        <w:rPr>
          <w:sz w:val="24"/>
          <w:szCs w:val="24"/>
          <w:lang w:eastAsia="ru-RU"/>
        </w:rPr>
      </w:pPr>
      <w:r w:rsidRPr="00AF5EAF">
        <w:rPr>
          <w:sz w:val="24"/>
          <w:szCs w:val="24"/>
          <w:lang w:eastAsia="ru-RU"/>
        </w:rPr>
        <w:t>"&lt;6.1&gt; Абзац третий </w:t>
      </w:r>
      <w:hyperlink r:id="rId18" w:anchor="l1480" w:tgtFrame="_blank" w:history="1">
        <w:r w:rsidRPr="00AF5EAF">
          <w:rPr>
            <w:sz w:val="24"/>
            <w:szCs w:val="24"/>
            <w:lang w:eastAsia="ru-RU"/>
          </w:rPr>
          <w:t>пункта 93</w:t>
        </w:r>
      </w:hyperlink>
      <w:r w:rsidRPr="00AF5EAF">
        <w:rPr>
          <w:sz w:val="24"/>
          <w:szCs w:val="24"/>
          <w:lang w:eastAsia="ru-RU"/>
        </w:rPr>
        <w:t> Порядка ГИА-11.".</w:t>
      </w:r>
      <w:bookmarkStart w:id="26" w:name="l48"/>
      <w:bookmarkEnd w:id="26"/>
    </w:p>
    <w:p w:rsidR="00AF5EAF" w:rsidRPr="00AF5EAF" w:rsidRDefault="00AF5EAF" w:rsidP="00AF5EAF">
      <w:pPr>
        <w:widowControl/>
        <w:shd w:val="clear" w:color="auto" w:fill="FFFFFF"/>
        <w:autoSpaceDE/>
        <w:autoSpaceDN/>
        <w:spacing w:after="300"/>
        <w:textAlignment w:val="baseline"/>
        <w:rPr>
          <w:sz w:val="24"/>
          <w:szCs w:val="24"/>
          <w:lang w:eastAsia="ru-RU"/>
        </w:rPr>
      </w:pPr>
      <w:r w:rsidRPr="00AF5EAF">
        <w:rPr>
          <w:sz w:val="24"/>
          <w:szCs w:val="24"/>
          <w:lang w:eastAsia="ru-RU"/>
        </w:rPr>
        <w:t>5.В абзаце втором </w:t>
      </w:r>
      <w:hyperlink r:id="rId19" w:anchor="l202" w:tgtFrame="_blank" w:history="1">
        <w:r w:rsidRPr="00AF5EAF">
          <w:rPr>
            <w:sz w:val="24"/>
            <w:szCs w:val="24"/>
            <w:lang w:eastAsia="ru-RU"/>
          </w:rPr>
          <w:t>подпункта "в"</w:t>
        </w:r>
      </w:hyperlink>
      <w:r w:rsidRPr="00AF5EAF">
        <w:rPr>
          <w:sz w:val="24"/>
          <w:szCs w:val="24"/>
          <w:lang w:eastAsia="ru-RU"/>
        </w:rPr>
        <w:t> пункта 44 слова "и информационно-коммуникационные технологии (ИКТ)</w:t>
      </w:r>
      <w:proofErr w:type="gramStart"/>
      <w:r w:rsidRPr="00AF5EAF">
        <w:rPr>
          <w:sz w:val="24"/>
          <w:szCs w:val="24"/>
          <w:lang w:eastAsia="ru-RU"/>
        </w:rPr>
        <w:t>,"</w:t>
      </w:r>
      <w:proofErr w:type="gramEnd"/>
      <w:r w:rsidRPr="00AF5EAF">
        <w:rPr>
          <w:sz w:val="24"/>
          <w:szCs w:val="24"/>
          <w:lang w:eastAsia="ru-RU"/>
        </w:rPr>
        <w:t xml:space="preserve"> исключить.</w:t>
      </w:r>
    </w:p>
    <w:p w:rsidR="00341D24" w:rsidRPr="00AF5EAF" w:rsidRDefault="00341D24" w:rsidP="00AF5EAF">
      <w:pPr>
        <w:jc w:val="center"/>
      </w:pPr>
    </w:p>
    <w:sectPr w:rsidR="00341D24" w:rsidRPr="00AF5EAF" w:rsidSect="00AF5EAF">
      <w:headerReference w:type="default" r:id="rId20"/>
      <w:type w:val="continuous"/>
      <w:pgSz w:w="11910" w:h="16840"/>
      <w:pgMar w:top="1220" w:right="600" w:bottom="280" w:left="5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9BF" w:rsidRDefault="00D319BF" w:rsidP="00BB3884">
      <w:r>
        <w:separator/>
      </w:r>
    </w:p>
  </w:endnote>
  <w:endnote w:type="continuationSeparator" w:id="1">
    <w:p w:rsidR="00D319BF" w:rsidRDefault="00D319BF" w:rsidP="00BB38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9BF" w:rsidRDefault="00D319BF" w:rsidP="00BB3884">
      <w:r>
        <w:separator/>
      </w:r>
    </w:p>
  </w:footnote>
  <w:footnote w:type="continuationSeparator" w:id="1">
    <w:p w:rsidR="00D319BF" w:rsidRDefault="00D319BF" w:rsidP="00BB3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884" w:rsidRDefault="00BB3884">
    <w:pPr>
      <w:pStyle w:val="aa"/>
    </w:pPr>
  </w:p>
  <w:p w:rsidR="00BB3884" w:rsidRDefault="00BB388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03E4C"/>
    <w:multiLevelType w:val="hybridMultilevel"/>
    <w:tmpl w:val="0E2C06C6"/>
    <w:lvl w:ilvl="0" w:tplc="2A4293F8">
      <w:start w:val="1"/>
      <w:numFmt w:val="decimal"/>
      <w:lvlText w:val="%1."/>
      <w:lvlJc w:val="left"/>
      <w:pPr>
        <w:ind w:left="1636" w:hanging="850"/>
      </w:pPr>
      <w:rPr>
        <w:rFonts w:ascii="Times New Roman" w:eastAsia="Times New Roman" w:hAnsi="Times New Roman" w:cs="Times New Roman" w:hint="default"/>
        <w:color w:val="1A1A1A"/>
        <w:spacing w:val="0"/>
        <w:w w:val="100"/>
        <w:sz w:val="28"/>
        <w:szCs w:val="28"/>
        <w:lang w:val="ru-RU" w:eastAsia="en-US" w:bidi="ar-SA"/>
      </w:rPr>
    </w:lvl>
    <w:lvl w:ilvl="1" w:tplc="359CE9AE">
      <w:numFmt w:val="bullet"/>
      <w:lvlText w:val="•"/>
      <w:lvlJc w:val="left"/>
      <w:pPr>
        <w:ind w:left="2556" w:hanging="850"/>
      </w:pPr>
      <w:rPr>
        <w:rFonts w:hint="default"/>
        <w:lang w:val="ru-RU" w:eastAsia="en-US" w:bidi="ar-SA"/>
      </w:rPr>
    </w:lvl>
    <w:lvl w:ilvl="2" w:tplc="721E8214">
      <w:numFmt w:val="bullet"/>
      <w:lvlText w:val="•"/>
      <w:lvlJc w:val="left"/>
      <w:pPr>
        <w:ind w:left="3473" w:hanging="850"/>
      </w:pPr>
      <w:rPr>
        <w:rFonts w:hint="default"/>
        <w:lang w:val="ru-RU" w:eastAsia="en-US" w:bidi="ar-SA"/>
      </w:rPr>
    </w:lvl>
    <w:lvl w:ilvl="3" w:tplc="B1E65DE4">
      <w:numFmt w:val="bullet"/>
      <w:lvlText w:val="•"/>
      <w:lvlJc w:val="left"/>
      <w:pPr>
        <w:ind w:left="4389" w:hanging="850"/>
      </w:pPr>
      <w:rPr>
        <w:rFonts w:hint="default"/>
        <w:lang w:val="ru-RU" w:eastAsia="en-US" w:bidi="ar-SA"/>
      </w:rPr>
    </w:lvl>
    <w:lvl w:ilvl="4" w:tplc="5E0C6982">
      <w:numFmt w:val="bullet"/>
      <w:lvlText w:val="•"/>
      <w:lvlJc w:val="left"/>
      <w:pPr>
        <w:ind w:left="5306" w:hanging="850"/>
      </w:pPr>
      <w:rPr>
        <w:rFonts w:hint="default"/>
        <w:lang w:val="ru-RU" w:eastAsia="en-US" w:bidi="ar-SA"/>
      </w:rPr>
    </w:lvl>
    <w:lvl w:ilvl="5" w:tplc="08F28F0E">
      <w:numFmt w:val="bullet"/>
      <w:lvlText w:val="•"/>
      <w:lvlJc w:val="left"/>
      <w:pPr>
        <w:ind w:left="6223" w:hanging="850"/>
      </w:pPr>
      <w:rPr>
        <w:rFonts w:hint="default"/>
        <w:lang w:val="ru-RU" w:eastAsia="en-US" w:bidi="ar-SA"/>
      </w:rPr>
    </w:lvl>
    <w:lvl w:ilvl="6" w:tplc="A2263BF8">
      <w:numFmt w:val="bullet"/>
      <w:lvlText w:val="•"/>
      <w:lvlJc w:val="left"/>
      <w:pPr>
        <w:ind w:left="7139" w:hanging="850"/>
      </w:pPr>
      <w:rPr>
        <w:rFonts w:hint="default"/>
        <w:lang w:val="ru-RU" w:eastAsia="en-US" w:bidi="ar-SA"/>
      </w:rPr>
    </w:lvl>
    <w:lvl w:ilvl="7" w:tplc="FC90E782">
      <w:numFmt w:val="bullet"/>
      <w:lvlText w:val="•"/>
      <w:lvlJc w:val="left"/>
      <w:pPr>
        <w:ind w:left="8056" w:hanging="850"/>
      </w:pPr>
      <w:rPr>
        <w:rFonts w:hint="default"/>
        <w:lang w:val="ru-RU" w:eastAsia="en-US" w:bidi="ar-SA"/>
      </w:rPr>
    </w:lvl>
    <w:lvl w:ilvl="8" w:tplc="055CD588">
      <w:numFmt w:val="bullet"/>
      <w:lvlText w:val="•"/>
      <w:lvlJc w:val="left"/>
      <w:pPr>
        <w:ind w:left="8973" w:hanging="850"/>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341D24"/>
    <w:rsid w:val="001A4900"/>
    <w:rsid w:val="002A16D7"/>
    <w:rsid w:val="002E6A24"/>
    <w:rsid w:val="00341D24"/>
    <w:rsid w:val="004A07BD"/>
    <w:rsid w:val="00500826"/>
    <w:rsid w:val="00524813"/>
    <w:rsid w:val="00554516"/>
    <w:rsid w:val="00707E7E"/>
    <w:rsid w:val="00833927"/>
    <w:rsid w:val="0085260F"/>
    <w:rsid w:val="008602D3"/>
    <w:rsid w:val="009F41E4"/>
    <w:rsid w:val="00A6178C"/>
    <w:rsid w:val="00AF5EAF"/>
    <w:rsid w:val="00B2299E"/>
    <w:rsid w:val="00B61599"/>
    <w:rsid w:val="00BB3884"/>
    <w:rsid w:val="00D1764C"/>
    <w:rsid w:val="00D27096"/>
    <w:rsid w:val="00D319BF"/>
    <w:rsid w:val="00DB6A2D"/>
    <w:rsid w:val="00E1630A"/>
    <w:rsid w:val="00F22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41D24"/>
    <w:rPr>
      <w:rFonts w:ascii="Times New Roman" w:eastAsia="Times New Roman" w:hAnsi="Times New Roman" w:cs="Times New Roman"/>
      <w:lang w:val="ru-RU"/>
    </w:rPr>
  </w:style>
  <w:style w:type="paragraph" w:styleId="2">
    <w:name w:val="heading 2"/>
    <w:basedOn w:val="a"/>
    <w:link w:val="20"/>
    <w:uiPriority w:val="9"/>
    <w:qFormat/>
    <w:rsid w:val="00AF5EAF"/>
    <w:pPr>
      <w:widowControl/>
      <w:autoSpaceDE/>
      <w:autoSpaceDN/>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41D24"/>
    <w:tblPr>
      <w:tblInd w:w="0" w:type="dxa"/>
      <w:tblCellMar>
        <w:top w:w="0" w:type="dxa"/>
        <w:left w:w="0" w:type="dxa"/>
        <w:bottom w:w="0" w:type="dxa"/>
        <w:right w:w="0" w:type="dxa"/>
      </w:tblCellMar>
    </w:tblPr>
  </w:style>
  <w:style w:type="paragraph" w:styleId="a3">
    <w:name w:val="Body Text"/>
    <w:basedOn w:val="a"/>
    <w:uiPriority w:val="1"/>
    <w:qFormat/>
    <w:rsid w:val="00341D24"/>
    <w:rPr>
      <w:sz w:val="28"/>
      <w:szCs w:val="28"/>
    </w:rPr>
  </w:style>
  <w:style w:type="paragraph" w:styleId="a4">
    <w:name w:val="Title"/>
    <w:basedOn w:val="a"/>
    <w:uiPriority w:val="1"/>
    <w:qFormat/>
    <w:rsid w:val="00341D24"/>
    <w:pPr>
      <w:spacing w:line="414" w:lineRule="exact"/>
      <w:ind w:left="4891" w:right="4071"/>
      <w:jc w:val="center"/>
    </w:pPr>
    <w:rPr>
      <w:b/>
      <w:bCs/>
      <w:sz w:val="36"/>
      <w:szCs w:val="36"/>
    </w:rPr>
  </w:style>
  <w:style w:type="paragraph" w:styleId="a5">
    <w:name w:val="List Paragraph"/>
    <w:basedOn w:val="a"/>
    <w:uiPriority w:val="1"/>
    <w:qFormat/>
    <w:rsid w:val="00341D24"/>
    <w:pPr>
      <w:ind w:left="1636" w:hanging="990"/>
      <w:jc w:val="both"/>
    </w:pPr>
  </w:style>
  <w:style w:type="paragraph" w:customStyle="1" w:styleId="TableParagraph">
    <w:name w:val="Table Paragraph"/>
    <w:basedOn w:val="a"/>
    <w:uiPriority w:val="1"/>
    <w:qFormat/>
    <w:rsid w:val="00341D24"/>
    <w:pPr>
      <w:spacing w:line="315" w:lineRule="exact"/>
      <w:ind w:left="535"/>
    </w:pPr>
  </w:style>
  <w:style w:type="paragraph" w:styleId="a6">
    <w:name w:val="Balloon Text"/>
    <w:basedOn w:val="a"/>
    <w:link w:val="a7"/>
    <w:uiPriority w:val="99"/>
    <w:semiHidden/>
    <w:unhideWhenUsed/>
    <w:rsid w:val="00AF5EAF"/>
    <w:rPr>
      <w:rFonts w:ascii="Tahoma" w:hAnsi="Tahoma" w:cs="Tahoma"/>
      <w:sz w:val="16"/>
      <w:szCs w:val="16"/>
    </w:rPr>
  </w:style>
  <w:style w:type="character" w:customStyle="1" w:styleId="a7">
    <w:name w:val="Текст выноски Знак"/>
    <w:basedOn w:val="a0"/>
    <w:link w:val="a6"/>
    <w:uiPriority w:val="99"/>
    <w:semiHidden/>
    <w:rsid w:val="00AF5EAF"/>
    <w:rPr>
      <w:rFonts w:ascii="Tahoma" w:eastAsia="Times New Roman" w:hAnsi="Tahoma" w:cs="Tahoma"/>
      <w:sz w:val="16"/>
      <w:szCs w:val="16"/>
      <w:lang w:val="ru-RU"/>
    </w:rPr>
  </w:style>
  <w:style w:type="character" w:customStyle="1" w:styleId="20">
    <w:name w:val="Заголовок 2 Знак"/>
    <w:basedOn w:val="a0"/>
    <w:link w:val="2"/>
    <w:uiPriority w:val="9"/>
    <w:rsid w:val="00AF5EAF"/>
    <w:rPr>
      <w:rFonts w:ascii="Times New Roman" w:eastAsia="Times New Roman" w:hAnsi="Times New Roman" w:cs="Times New Roman"/>
      <w:b/>
      <w:bCs/>
      <w:sz w:val="36"/>
      <w:szCs w:val="36"/>
      <w:lang w:val="ru-RU" w:eastAsia="ru-RU"/>
    </w:rPr>
  </w:style>
  <w:style w:type="paragraph" w:customStyle="1" w:styleId="dt-p">
    <w:name w:val="dt-p"/>
    <w:basedOn w:val="a"/>
    <w:rsid w:val="00AF5EAF"/>
    <w:pPr>
      <w:widowControl/>
      <w:autoSpaceDE/>
      <w:autoSpaceDN/>
      <w:spacing w:before="100" w:beforeAutospacing="1" w:after="100" w:afterAutospacing="1"/>
    </w:pPr>
    <w:rPr>
      <w:sz w:val="24"/>
      <w:szCs w:val="24"/>
      <w:lang w:eastAsia="ru-RU"/>
    </w:rPr>
  </w:style>
  <w:style w:type="character" w:styleId="a8">
    <w:name w:val="Hyperlink"/>
    <w:basedOn w:val="a0"/>
    <w:uiPriority w:val="99"/>
    <w:semiHidden/>
    <w:unhideWhenUsed/>
    <w:rsid w:val="00AF5EAF"/>
    <w:rPr>
      <w:color w:val="0000FF"/>
      <w:u w:val="single"/>
    </w:rPr>
  </w:style>
  <w:style w:type="character" w:customStyle="1" w:styleId="dt-m">
    <w:name w:val="dt-m"/>
    <w:basedOn w:val="a0"/>
    <w:rsid w:val="00AF5EAF"/>
  </w:style>
  <w:style w:type="paragraph" w:styleId="a9">
    <w:name w:val="Normal (Web)"/>
    <w:basedOn w:val="a"/>
    <w:uiPriority w:val="99"/>
    <w:semiHidden/>
    <w:unhideWhenUsed/>
    <w:rsid w:val="00AF5EAF"/>
    <w:pPr>
      <w:widowControl/>
      <w:autoSpaceDE/>
      <w:autoSpaceDN/>
      <w:spacing w:before="100" w:beforeAutospacing="1" w:after="100" w:afterAutospacing="1"/>
    </w:pPr>
    <w:rPr>
      <w:sz w:val="24"/>
      <w:szCs w:val="24"/>
      <w:lang w:eastAsia="ru-RU"/>
    </w:rPr>
  </w:style>
  <w:style w:type="paragraph" w:customStyle="1" w:styleId="dt-n">
    <w:name w:val="dt-n"/>
    <w:basedOn w:val="a"/>
    <w:rsid w:val="00AF5EAF"/>
    <w:pPr>
      <w:widowControl/>
      <w:autoSpaceDE/>
      <w:autoSpaceDN/>
      <w:spacing w:before="100" w:beforeAutospacing="1" w:after="100" w:afterAutospacing="1"/>
    </w:pPr>
    <w:rPr>
      <w:sz w:val="24"/>
      <w:szCs w:val="24"/>
      <w:lang w:eastAsia="ru-RU"/>
    </w:rPr>
  </w:style>
  <w:style w:type="paragraph" w:styleId="aa">
    <w:name w:val="header"/>
    <w:basedOn w:val="a"/>
    <w:link w:val="ab"/>
    <w:uiPriority w:val="99"/>
    <w:semiHidden/>
    <w:unhideWhenUsed/>
    <w:rsid w:val="00BB3884"/>
    <w:pPr>
      <w:tabs>
        <w:tab w:val="center" w:pos="4677"/>
        <w:tab w:val="right" w:pos="9355"/>
      </w:tabs>
    </w:pPr>
  </w:style>
  <w:style w:type="character" w:customStyle="1" w:styleId="ab">
    <w:name w:val="Верхний колонтитул Знак"/>
    <w:basedOn w:val="a0"/>
    <w:link w:val="aa"/>
    <w:uiPriority w:val="99"/>
    <w:semiHidden/>
    <w:rsid w:val="00BB3884"/>
    <w:rPr>
      <w:rFonts w:ascii="Times New Roman" w:eastAsia="Times New Roman" w:hAnsi="Times New Roman" w:cs="Times New Roman"/>
      <w:lang w:val="ru-RU"/>
    </w:rPr>
  </w:style>
  <w:style w:type="paragraph" w:styleId="ac">
    <w:name w:val="footer"/>
    <w:basedOn w:val="a"/>
    <w:link w:val="ad"/>
    <w:uiPriority w:val="99"/>
    <w:semiHidden/>
    <w:unhideWhenUsed/>
    <w:rsid w:val="00BB3884"/>
    <w:pPr>
      <w:tabs>
        <w:tab w:val="center" w:pos="4677"/>
        <w:tab w:val="right" w:pos="9355"/>
      </w:tabs>
    </w:pPr>
  </w:style>
  <w:style w:type="character" w:customStyle="1" w:styleId="ad">
    <w:name w:val="Нижний колонтитул Знак"/>
    <w:basedOn w:val="a0"/>
    <w:link w:val="ac"/>
    <w:uiPriority w:val="99"/>
    <w:semiHidden/>
    <w:rsid w:val="00BB3884"/>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773670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48055" TargetMode="External"/><Relationship Id="rId13" Type="http://schemas.openxmlformats.org/officeDocument/2006/relationships/hyperlink" Target="https://normativ.kontur.ru/document?moduleId=1&amp;documentId=448055" TargetMode="External"/><Relationship Id="rId18" Type="http://schemas.openxmlformats.org/officeDocument/2006/relationships/hyperlink" Target="https://normativ.kontur.ru/document?moduleId=1&amp;documentId=44873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normativ.kontur.ru/document?moduleId=1&amp;documentId=448055" TargetMode="External"/><Relationship Id="rId17" Type="http://schemas.openxmlformats.org/officeDocument/2006/relationships/hyperlink" Target="https://normativ.kontur.ru/document?moduleId=1&amp;documentId=448055" TargetMode="External"/><Relationship Id="rId2" Type="http://schemas.openxmlformats.org/officeDocument/2006/relationships/styles" Target="styles.xml"/><Relationship Id="rId16" Type="http://schemas.openxmlformats.org/officeDocument/2006/relationships/hyperlink" Target="https://normativ.kontur.ru/document?moduleId=1&amp;documentId=448739"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kontur.ru/document?moduleId=1&amp;documentId=448055"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448055" TargetMode="External"/><Relationship Id="rId10" Type="http://schemas.openxmlformats.org/officeDocument/2006/relationships/hyperlink" Target="https://normativ.kontur.ru/document?moduleId=1&amp;documentId=460752" TargetMode="External"/><Relationship Id="rId19" Type="http://schemas.openxmlformats.org/officeDocument/2006/relationships/hyperlink" Target="https://normativ.kontur.ru/document?moduleId=1&amp;documentId=448055"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48055"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3</Pages>
  <Words>1500</Words>
  <Characters>8553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ЛВ</dc:creator>
  <cp:lastModifiedBy>User</cp:lastModifiedBy>
  <cp:revision>15</cp:revision>
  <cp:lastPrinted>2024-05-02T11:09:00Z</cp:lastPrinted>
  <dcterms:created xsi:type="dcterms:W3CDTF">2024-02-02T07:24:00Z</dcterms:created>
  <dcterms:modified xsi:type="dcterms:W3CDTF">2024-05-08T12:51:00Z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2023-10-26T00:00:00Z</vt:filetime>
  </property>
  <property fmtid="{D5CDD505-2E9C-101B-9397-08002B2CF9AE}" pid="3" name="Creator">
    <vt:lpwstr>Microsoft® Office Word 2007</vt:lpwstr>
  </property>
  <property fmtid="{D5CDD505-2E9C-101B-9397-08002B2CF9AE}" pid="4" name="LastSaved">
    <vt:filetime>2024-02-02T00:00:00Z</vt:filetime>
  </property>
</Properties>
</file>