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24" w:rsidRDefault="00DA31E7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265724" w:rsidRDefault="00DA31E7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DA31E7" w:rsidRDefault="00DA31E7" w:rsidP="00DA31E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DA31E7" w:rsidRDefault="00DA31E7" w:rsidP="00DA31E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DA31E7" w:rsidRDefault="00DA31E7" w:rsidP="00DA31E7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DA31E7" w:rsidRDefault="00DA31E7" w:rsidP="00DA31E7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DA31E7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DA31E7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DA31E7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265724" w:rsidRDefault="00DA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265724" w:rsidRDefault="00DA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265724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9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классе </w:t>
      </w:r>
    </w:p>
    <w:p w:rsidR="00265724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2024- 2025 учебный год</w:t>
      </w:r>
    </w:p>
    <w:p w:rsidR="00265724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– </w:t>
      </w:r>
    </w:p>
    <w:p w:rsidR="00265724" w:rsidRDefault="00DA31E7">
      <w:pPr>
        <w:widowControl w:val="0"/>
        <w:suppressAutoHyphens/>
        <w:wordWrap w:val="0"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265724" w:rsidRDefault="00DA31E7">
      <w:pPr>
        <w:widowControl w:val="0"/>
        <w:suppressAutoHyphens/>
        <w:wordWrap w:val="0"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Ермакова О.Н.</w:t>
      </w: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265724" w:rsidRDefault="00DA31E7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Курск – 2024</w:t>
      </w:r>
    </w:p>
    <w:p w:rsidR="00265724" w:rsidRDefault="0026572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tbl>
      <w:tblPr>
        <w:tblStyle w:val="a9"/>
        <w:tblW w:w="9612" w:type="dxa"/>
        <w:tblLook w:val="04A0"/>
      </w:tblPr>
      <w:tblGrid>
        <w:gridCol w:w="1242"/>
        <w:gridCol w:w="2083"/>
        <w:gridCol w:w="3393"/>
        <w:gridCol w:w="2894"/>
      </w:tblGrid>
      <w:tr w:rsidR="00265724">
        <w:tc>
          <w:tcPr>
            <w:tcW w:w="1242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2894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265724">
        <w:tc>
          <w:tcPr>
            <w:tcW w:w="1242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2894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выявление уровня овладения обучающимися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ровать, сопоставлять и оценивать содержащуюся в различных источниках информацию о событиях и явлениях прошлого.  </w:t>
            </w:r>
          </w:p>
        </w:tc>
      </w:tr>
      <w:tr w:rsidR="00265724">
        <w:tc>
          <w:tcPr>
            <w:tcW w:w="1242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Итоговая проверочная работа в рамках промежуточной аттестации за курс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6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класса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(тест)</w:t>
            </w:r>
          </w:p>
        </w:tc>
        <w:tc>
          <w:tcPr>
            <w:tcW w:w="2894" w:type="dxa"/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Осуществить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промежуточный контроль уровня знаний, умений и навыков обучающихся, а также уровня усвоения материала, изученного в 9 классе</w:t>
            </w:r>
          </w:p>
        </w:tc>
      </w:tr>
    </w:tbl>
    <w:p w:rsidR="00265724" w:rsidRDefault="00265724"/>
    <w:p w:rsidR="00265724" w:rsidRDefault="00265724">
      <w:pPr>
        <w:rPr>
          <w:sz w:val="24"/>
          <w:szCs w:val="24"/>
        </w:rPr>
      </w:pPr>
    </w:p>
    <w:p w:rsidR="00265724" w:rsidRDefault="00DA31E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3"/>
          <w:sz w:val="32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32"/>
          <w:szCs w:val="24"/>
          <w:lang w:eastAsia="zh-CN" w:bidi="hi-IN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знаний учащихся за пройденный период.</w:t>
      </w:r>
    </w:p>
    <w:p w:rsidR="00265724" w:rsidRDefault="00265724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265724" w:rsidRDefault="00265724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265724" w:rsidRDefault="00DA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lastRenderedPageBreak/>
        <w:t>Спецификация и кодификатор</w:t>
      </w:r>
    </w:p>
    <w:p w:rsidR="00265724" w:rsidRDefault="0026572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Cs w:val="20"/>
          <w:lang w:eastAsia="zh-CN" w:bidi="hi-IN"/>
        </w:rPr>
      </w:pPr>
    </w:p>
    <w:p w:rsidR="00265724" w:rsidRDefault="00DA31E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Таблица  составлена на основе п. </w:t>
      </w:r>
      <w:r>
        <w:rPr>
          <w:rFonts w:ascii="Times New Roman" w:eastAsia="SimSun" w:hAnsi="Times New Roman" w:cs="Times New Roman"/>
          <w:sz w:val="24"/>
          <w:szCs w:val="24"/>
        </w:rPr>
        <w:t>150.8.13 федеральной образовательной программы основного общего образования. В таблице 6 знаком «*» отмечены требования к предметным результатам, частично или полностью взятые из п. 150.8.3 федеральной образовательной программы основного общего образования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в дополнение к формулировкам из п. 150.8.13.</w:t>
      </w:r>
    </w:p>
    <w:p w:rsidR="00265724" w:rsidRDefault="00265724">
      <w:pPr>
        <w:pStyle w:val="a5"/>
        <w:spacing w:before="4"/>
        <w:rPr>
          <w:b/>
        </w:rPr>
      </w:pPr>
    </w:p>
    <w:p w:rsidR="00265724" w:rsidRDefault="00265724">
      <w:pPr>
        <w:pStyle w:val="a5"/>
        <w:spacing w:before="4"/>
        <w:rPr>
          <w:b/>
        </w:rPr>
      </w:pPr>
    </w:p>
    <w:tbl>
      <w:tblPr>
        <w:tblStyle w:val="TableNormal"/>
        <w:tblW w:w="10110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842"/>
        <w:gridCol w:w="7134"/>
      </w:tblGrid>
      <w:tr w:rsidR="00265724">
        <w:trPr>
          <w:trHeight w:val="1380"/>
        </w:trPr>
        <w:tc>
          <w:tcPr>
            <w:tcW w:w="1134" w:type="dxa"/>
          </w:tcPr>
          <w:p w:rsidR="00265724" w:rsidRDefault="00DA31E7">
            <w:pPr>
              <w:pStyle w:val="TableParagraph"/>
              <w:ind w:left="136" w:right="124" w:hanging="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Мета-предметный</w:t>
            </w:r>
            <w:proofErr w:type="spellEnd"/>
            <w:proofErr w:type="gramEnd"/>
          </w:p>
          <w:p w:rsidR="00265724" w:rsidRDefault="00DA31E7">
            <w:pPr>
              <w:pStyle w:val="TableParagraph"/>
              <w:spacing w:line="270" w:lineRule="atLeast"/>
              <w:ind w:left="223" w:right="2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ind w:left="208" w:right="203" w:firstLine="14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Кодпрове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265724" w:rsidRDefault="00DA31E7">
            <w:pPr>
              <w:pStyle w:val="TableParagraph"/>
              <w:ind w:left="225" w:hanging="10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ряемого</w:t>
            </w:r>
            <w:proofErr w:type="spellEnd"/>
            <w:r>
              <w:rPr>
                <w:b/>
                <w:sz w:val="28"/>
                <w:szCs w:val="28"/>
              </w:rPr>
              <w:t xml:space="preserve"> требования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73" w:lineRule="exact"/>
              <w:ind w:left="24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Проверяемыепредметныетребованиякрезультатамобучения</w:t>
            </w:r>
            <w:proofErr w:type="spellEnd"/>
          </w:p>
        </w:tc>
      </w:tr>
      <w:tr w:rsidR="00265724">
        <w:trPr>
          <w:trHeight w:val="277"/>
        </w:trPr>
        <w:tc>
          <w:tcPr>
            <w:tcW w:w="1134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8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76" w:type="dxa"/>
            <w:gridSpan w:val="2"/>
            <w:tcBorders>
              <w:bottom w:val="nil"/>
            </w:tcBorders>
          </w:tcPr>
          <w:p w:rsidR="00265724" w:rsidRDefault="00DA31E7">
            <w:pPr>
              <w:spacing w:line="258" w:lineRule="exact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Знание хронологии, работа с хронологией</w:t>
            </w:r>
          </w:p>
        </w:tc>
      </w:tr>
      <w:tr w:rsidR="00265724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265724" w:rsidRPr="00DA31E7" w:rsidRDefault="002657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134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Называть даты (хронологические границы) важнейших </w:t>
            </w:r>
            <w:r>
              <w:rPr>
                <w:rFonts w:eastAsia="SimSun"/>
                <w:sz w:val="28"/>
                <w:szCs w:val="28"/>
              </w:rPr>
              <w:t>событий и процессов отечественной и всеобщей истории XIX ‒ начала XX в.; выделять этапы (периоды) в развитии ключевых событий и процессов</w:t>
            </w:r>
          </w:p>
        </w:tc>
      </w:tr>
      <w:tr w:rsidR="00265724">
        <w:trPr>
          <w:trHeight w:val="849"/>
        </w:trPr>
        <w:tc>
          <w:tcPr>
            <w:tcW w:w="1134" w:type="dxa"/>
            <w:tcBorders>
              <w:top w:val="nil"/>
              <w:bottom w:val="nil"/>
            </w:tcBorders>
          </w:tcPr>
          <w:p w:rsidR="00265724" w:rsidRPr="00DA31E7" w:rsidRDefault="002657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134" w:type="dxa"/>
            <w:tcBorders>
              <w:bottom w:val="nil"/>
            </w:tcBorders>
          </w:tcPr>
          <w:p w:rsidR="00265724" w:rsidRDefault="00DA31E7">
            <w:pPr>
              <w:spacing w:line="25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Выявлять синхронность (асинхронность) исторических процессов отечественной и всеобщей истории XIX ‒ начала XX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</w:tr>
      <w:tr w:rsidR="00265724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265724" w:rsidRPr="00DA31E7" w:rsidRDefault="002657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5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7134" w:type="dxa"/>
            <w:tcBorders>
              <w:bottom w:val="nil"/>
            </w:tcBorders>
          </w:tcPr>
          <w:p w:rsidR="00265724" w:rsidRDefault="00DA31E7">
            <w:pPr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Определять последовательность событий, явлений, процессов* отечественной и всеобщей истории XIX ‒ начала XX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.,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том числе на МП 1.1.1; 1.3.2; 1.3.5 ГИА 1 19 основе анализа причинно-следственных связей</w:t>
            </w:r>
          </w:p>
        </w:tc>
      </w:tr>
      <w:tr w:rsidR="00265724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265724" w:rsidRPr="00DA31E7" w:rsidRDefault="002657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7134" w:type="dxa"/>
            <w:tcBorders>
              <w:bottom w:val="nil"/>
            </w:tcBorders>
          </w:tcPr>
          <w:p w:rsidR="00265724" w:rsidRDefault="00DA31E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Определять современников исторических </w:t>
            </w:r>
            <w:r>
              <w:rPr>
                <w:rFonts w:eastAsia="SimSun"/>
                <w:sz w:val="28"/>
                <w:szCs w:val="28"/>
              </w:rPr>
              <w:t xml:space="preserve">событий, явлений, процессов*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265724">
        <w:trPr>
          <w:trHeight w:val="90"/>
        </w:trPr>
        <w:tc>
          <w:tcPr>
            <w:tcW w:w="1134" w:type="dxa"/>
            <w:vMerge w:val="restart"/>
          </w:tcPr>
          <w:p w:rsidR="00265724" w:rsidRDefault="00DA31E7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76" w:type="dxa"/>
            <w:gridSpan w:val="2"/>
          </w:tcPr>
          <w:p w:rsidR="00265724" w:rsidRDefault="00DA31E7">
            <w:pPr>
              <w:pStyle w:val="TableParagraph"/>
              <w:spacing w:line="276" w:lineRule="exact"/>
              <w:ind w:left="105" w:right="97"/>
              <w:jc w:val="both"/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Знание исторических фактов, работа с фактами</w:t>
            </w:r>
          </w:p>
        </w:tc>
      </w:tr>
      <w:tr w:rsidR="00265724">
        <w:trPr>
          <w:trHeight w:val="554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Характеризовать место, обстоятельства, участников, результаты важнейших событий отечественной и всеобщей истории XIX ‒ </w:t>
            </w:r>
            <w:r>
              <w:rPr>
                <w:rFonts w:eastAsia="SimSun"/>
                <w:sz w:val="28"/>
                <w:szCs w:val="28"/>
              </w:rPr>
              <w:t xml:space="preserve">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265724">
        <w:trPr>
          <w:trHeight w:val="551"/>
        </w:trPr>
        <w:tc>
          <w:tcPr>
            <w:tcW w:w="1134" w:type="dxa"/>
          </w:tcPr>
          <w:p w:rsidR="00265724" w:rsidRPr="00DA31E7" w:rsidRDefault="002657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</w:t>
            </w:r>
          </w:p>
        </w:tc>
      </w:tr>
      <w:tr w:rsidR="00265724">
        <w:trPr>
          <w:trHeight w:val="286"/>
        </w:trPr>
        <w:tc>
          <w:tcPr>
            <w:tcW w:w="1134" w:type="dxa"/>
            <w:vMerge w:val="restart"/>
          </w:tcPr>
          <w:p w:rsidR="00265724" w:rsidRDefault="00DA31E7">
            <w:pPr>
              <w:pStyle w:val="TableParagraph"/>
              <w:spacing w:line="275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76" w:type="dxa"/>
            <w:gridSpan w:val="2"/>
          </w:tcPr>
          <w:p w:rsidR="00265724" w:rsidRDefault="00DA31E7">
            <w:pPr>
              <w:pStyle w:val="TableParagraph"/>
              <w:spacing w:line="276" w:lineRule="exact"/>
              <w:ind w:left="105" w:right="94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Работа с исторической картой</w:t>
            </w:r>
          </w:p>
        </w:tc>
      </w:tr>
      <w:tr w:rsidR="00265724">
        <w:trPr>
          <w:trHeight w:val="890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265724">
        <w:trPr>
          <w:trHeight w:val="851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Определять на основе карты влияние географического </w:t>
            </w:r>
            <w:r>
              <w:rPr>
                <w:rFonts w:eastAsia="SimSun"/>
                <w:sz w:val="28"/>
                <w:szCs w:val="28"/>
              </w:rPr>
              <w:t>фактора на развитие различных сфер жизни страны (группы стран)</w:t>
            </w:r>
          </w:p>
        </w:tc>
      </w:tr>
      <w:tr w:rsidR="00265724">
        <w:trPr>
          <w:trHeight w:val="815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Характеризовать на основе исторической карты (схемы) исторические события, явления, процессы*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</w:p>
        </w:tc>
      </w:tr>
      <w:tr w:rsidR="00265724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tabs>
                <w:tab w:val="left" w:pos="1112"/>
                <w:tab w:val="left" w:pos="2079"/>
                <w:tab w:val="left" w:pos="3065"/>
                <w:tab w:val="left" w:pos="3427"/>
                <w:tab w:val="left" w:pos="4414"/>
                <w:tab w:val="left" w:pos="5936"/>
              </w:tabs>
              <w:spacing w:line="270" w:lineRule="atLeast"/>
              <w:ind w:right="94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Сопоставлять информацию, </w:t>
            </w:r>
            <w:r>
              <w:rPr>
                <w:rFonts w:eastAsia="SimSun"/>
                <w:sz w:val="28"/>
                <w:szCs w:val="28"/>
              </w:rPr>
              <w:t xml:space="preserve">представленную на исторической карте (схеме) по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., с информацией из других источников*</w:t>
            </w:r>
          </w:p>
        </w:tc>
      </w:tr>
      <w:tr w:rsidR="00265724">
        <w:trPr>
          <w:trHeight w:val="551"/>
        </w:trPr>
        <w:tc>
          <w:tcPr>
            <w:tcW w:w="1134" w:type="dxa"/>
            <w:vMerge w:val="restart"/>
          </w:tcPr>
          <w:p w:rsidR="00265724" w:rsidRDefault="00DA31E7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976" w:type="dxa"/>
            <w:gridSpan w:val="2"/>
          </w:tcPr>
          <w:p w:rsidR="00265724" w:rsidRDefault="00DA31E7">
            <w:pPr>
              <w:pStyle w:val="TableParagraph"/>
              <w:spacing w:line="276" w:lineRule="exact"/>
              <w:ind w:left="105"/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Работа с историческими источниками</w:t>
            </w:r>
          </w:p>
        </w:tc>
      </w:tr>
      <w:tr w:rsidR="00265724">
        <w:trPr>
          <w:trHeight w:val="1044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7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70" w:lineRule="atLeast"/>
              <w:ind w:right="10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Представлять в дополнение к известным ранее видам письменных источников </w:t>
            </w:r>
            <w:r>
              <w:rPr>
                <w:rFonts w:eastAsia="SimSun"/>
                <w:sz w:val="28"/>
                <w:szCs w:val="28"/>
              </w:rPr>
              <w:t>особенности таких материалов, как произведения общественной мысли, газетная публицистика, программы политических партий, статистические данные</w:t>
            </w:r>
          </w:p>
        </w:tc>
      </w:tr>
      <w:tr w:rsidR="00265724">
        <w:trPr>
          <w:trHeight w:val="753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7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70" w:lineRule="atLeast"/>
              <w:ind w:right="10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Определять тип и вид источника (письменного, визуального)</w:t>
            </w:r>
          </w:p>
        </w:tc>
      </w:tr>
      <w:tr w:rsidR="00265724">
        <w:trPr>
          <w:trHeight w:val="275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56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Выявлять принадлежность источника </w:t>
            </w:r>
            <w:r>
              <w:rPr>
                <w:rFonts w:eastAsia="SimSun"/>
                <w:sz w:val="28"/>
                <w:szCs w:val="28"/>
              </w:rPr>
              <w:t>определённому лицу, социальной группе, общественному течению и другим</w:t>
            </w:r>
          </w:p>
        </w:tc>
      </w:tr>
      <w:tr w:rsidR="00265724">
        <w:trPr>
          <w:trHeight w:val="935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Извлекать, сопоставлять и систематизировать информацию о событиях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 из разных письменных, визуальных и вещественных источников</w:t>
            </w:r>
          </w:p>
        </w:tc>
      </w:tr>
      <w:tr w:rsidR="00265724">
        <w:trPr>
          <w:trHeight w:val="557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Различать в тексте письменных источников факты и интерпретации событий прошлого</w:t>
            </w:r>
          </w:p>
        </w:tc>
      </w:tr>
      <w:tr w:rsidR="00265724">
        <w:trPr>
          <w:trHeight w:val="90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4.6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70" w:lineRule="atLeast"/>
              <w:ind w:right="9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</w:t>
            </w:r>
            <w:r>
              <w:rPr>
                <w:rFonts w:eastAsia="SimSun"/>
                <w:sz w:val="28"/>
                <w:szCs w:val="28"/>
              </w:rPr>
              <w:t>программы политических партий, статистические данные</w:t>
            </w:r>
          </w:p>
        </w:tc>
      </w:tr>
      <w:tr w:rsidR="00265724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4.7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 xml:space="preserve">Соотносить извлечённую из исторического источника по отечественной и всеобщей истории XIX ‒ начала XX в. информацию с информацией из других источников при изучении исторических событий, явлений, </w:t>
            </w:r>
            <w:r>
              <w:rPr>
                <w:rFonts w:eastAsia="SimSun"/>
                <w:sz w:val="28"/>
                <w:szCs w:val="28"/>
              </w:rPr>
              <w:t>процессов*</w:t>
            </w:r>
            <w:proofErr w:type="gramEnd"/>
          </w:p>
        </w:tc>
      </w:tr>
      <w:tr w:rsidR="00265724">
        <w:trPr>
          <w:trHeight w:val="945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4.8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Привлекать контекстную информацию при работе с историческими источниками* по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265724">
        <w:trPr>
          <w:trHeight w:val="767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4.9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Анализировать текстовые, визуальные источники исторической информации* по отечественной и всеобщей </w:t>
            </w:r>
            <w:r>
              <w:rPr>
                <w:rFonts w:eastAsia="SimSun"/>
                <w:sz w:val="28"/>
                <w:szCs w:val="28"/>
              </w:rPr>
              <w:t xml:space="preserve">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265724">
        <w:trPr>
          <w:trHeight w:val="1008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4.10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tabs>
                <w:tab w:val="left" w:pos="1211"/>
                <w:tab w:val="left" w:pos="1561"/>
                <w:tab w:val="left" w:pos="3021"/>
                <w:tab w:val="left" w:pos="3719"/>
                <w:tab w:val="left" w:pos="5029"/>
                <w:tab w:val="left" w:pos="6135"/>
                <w:tab w:val="left" w:pos="6912"/>
              </w:tabs>
              <w:spacing w:line="270" w:lineRule="atLeast"/>
              <w:ind w:right="96"/>
              <w:rPr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Представлять историческую информацию по отечественной и всеобщей истории XIX ‒ начала XX в. в виде таблиц, схем, диаграмм*</w:t>
            </w:r>
            <w:proofErr w:type="gramEnd"/>
          </w:p>
        </w:tc>
      </w:tr>
      <w:tr w:rsidR="00265724">
        <w:trPr>
          <w:trHeight w:val="415"/>
        </w:trPr>
        <w:tc>
          <w:tcPr>
            <w:tcW w:w="1134" w:type="dxa"/>
            <w:vMerge w:val="restart"/>
          </w:tcPr>
          <w:p w:rsidR="00265724" w:rsidRDefault="00DA31E7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76" w:type="dxa"/>
            <w:gridSpan w:val="2"/>
          </w:tcPr>
          <w:p w:rsidR="00265724" w:rsidRDefault="00DA31E7">
            <w:pPr>
              <w:pStyle w:val="TableParagraph"/>
              <w:spacing w:line="264" w:lineRule="exact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Историческое описание (реконструкция)</w:t>
            </w:r>
          </w:p>
        </w:tc>
      </w:tr>
      <w:tr w:rsidR="00265724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 xml:space="preserve">Представлять развёрнутый рассказ на основе </w:t>
            </w:r>
            <w:r>
              <w:rPr>
                <w:rFonts w:eastAsia="SimSun"/>
                <w:sz w:val="28"/>
                <w:szCs w:val="28"/>
              </w:rPr>
              <w:t>самостоятельно составленного плана об исторических событиях, явлениях, процессах отечественной и всеобщей истории XIX ‒ начала XX в. с использованием визуальных материалов (устно, письменно в форме короткого эссе, презентации), демонстрируя понимание истор</w:t>
            </w:r>
            <w:r>
              <w:rPr>
                <w:rFonts w:eastAsia="SimSun"/>
                <w:sz w:val="28"/>
                <w:szCs w:val="28"/>
              </w:rPr>
              <w:t xml:space="preserve">ических явлений, процессов и знание необходимых </w:t>
            </w:r>
            <w:r>
              <w:rPr>
                <w:rFonts w:eastAsia="SimSun"/>
                <w:sz w:val="28"/>
                <w:szCs w:val="28"/>
              </w:rPr>
              <w:lastRenderedPageBreak/>
              <w:t>фактов, дат, исторических понятий*</w:t>
            </w:r>
            <w:proofErr w:type="gramEnd"/>
          </w:p>
        </w:tc>
      </w:tr>
      <w:tr w:rsidR="00265724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Составлять развёрнутую характеристику исторических личностей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SimSun"/>
                <w:sz w:val="28"/>
                <w:szCs w:val="28"/>
              </w:rPr>
              <w:t>с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описанием и оценкой их деятельности (сообщение, презентация, эссе)</w:t>
            </w:r>
          </w:p>
        </w:tc>
      </w:tr>
      <w:tr w:rsidR="00265724">
        <w:trPr>
          <w:trHeight w:val="561"/>
        </w:trPr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Представлять</w:t>
            </w:r>
            <w:r>
              <w:rPr>
                <w:rFonts w:eastAsia="SimSun"/>
                <w:sz w:val="28"/>
                <w:szCs w:val="28"/>
              </w:rPr>
      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приёмов и другое</w:t>
            </w:r>
          </w:p>
        </w:tc>
      </w:tr>
      <w:tr w:rsidR="00265724">
        <w:trPr>
          <w:trHeight w:val="457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65724" w:rsidRDefault="0026572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65724" w:rsidRDefault="00DA31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6" w:type="dxa"/>
            <w:gridSpan w:val="2"/>
          </w:tcPr>
          <w:p w:rsidR="00265724" w:rsidRPr="00DA31E7" w:rsidRDefault="00DA31E7">
            <w:pPr>
              <w:pStyle w:val="TableParagraph"/>
              <w:spacing w:line="264" w:lineRule="exact"/>
              <w:ind w:left="0"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Анализ, объяснение исторических событий, явлений</w:t>
            </w:r>
          </w:p>
        </w:tc>
      </w:tr>
      <w:tr w:rsidR="00265724">
        <w:trPr>
          <w:trHeight w:val="597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Раскрывать существенные </w:t>
            </w:r>
            <w:r>
              <w:rPr>
                <w:rFonts w:eastAsia="SimSun"/>
                <w:sz w:val="28"/>
                <w:szCs w:val="28"/>
              </w:rPr>
              <w:t>черты и характерные признаки исторических событий, явлений, процессов*</w:t>
            </w:r>
          </w:p>
        </w:tc>
      </w:tr>
      <w:tr w:rsidR="00265724">
        <w:trPr>
          <w:trHeight w:val="879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Объяснять смысл ключевых понятий, относящихся к данной эпохе отечественной и всеобщей истории; соотносить общие понятия и факты</w:t>
            </w:r>
          </w:p>
        </w:tc>
      </w:tr>
      <w:tr w:rsidR="00265724">
        <w:trPr>
          <w:trHeight w:val="551"/>
        </w:trPr>
        <w:tc>
          <w:tcPr>
            <w:tcW w:w="1134" w:type="dxa"/>
            <w:vMerge/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 xml:space="preserve">Объяснять причины и следствия важнейших </w:t>
            </w:r>
            <w:r>
              <w:rPr>
                <w:rFonts w:eastAsia="SimSun"/>
                <w:sz w:val="28"/>
                <w:szCs w:val="28"/>
              </w:rPr>
              <w:t>событий, явлений, процессов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</w:t>
            </w:r>
            <w:r>
              <w:rPr>
                <w:rFonts w:eastAsia="SimSun"/>
                <w:sz w:val="28"/>
                <w:szCs w:val="28"/>
              </w:rPr>
              <w:t>ть и объяснять своё отношение к существующим трактовкам причин и следствий исторических событий); характеризовать итоги и историческое значение событий*</w:t>
            </w:r>
            <w:proofErr w:type="gramEnd"/>
          </w:p>
        </w:tc>
      </w:tr>
      <w:tr w:rsidR="00265724">
        <w:trPr>
          <w:trHeight w:val="646"/>
        </w:trPr>
        <w:tc>
          <w:tcPr>
            <w:tcW w:w="1134" w:type="dxa"/>
            <w:vMerge/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71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Проводить сопоставление однотипных событий, явлений* и процессов отечественной и всеобщей истории</w:t>
            </w:r>
            <w:r>
              <w:rPr>
                <w:rFonts w:eastAsia="SimSun"/>
                <w:sz w:val="28"/>
                <w:szCs w:val="28"/>
              </w:rPr>
              <w:t xml:space="preserve">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</w:t>
            </w:r>
          </w:p>
        </w:tc>
      </w:tr>
      <w:tr w:rsidR="00265724">
        <w:trPr>
          <w:trHeight w:val="551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Выявлять особенности развития культуры, быта и нравов народов* </w:t>
            </w:r>
            <w:r>
              <w:rPr>
                <w:rFonts w:eastAsia="SimSun"/>
                <w:sz w:val="28"/>
                <w:szCs w:val="28"/>
              </w:rPr>
              <w:t xml:space="preserve">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265724">
        <w:trPr>
          <w:trHeight w:val="551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Устанавливать взаимосвязь (при наличии) событий истории XIX ‒ начала XX в. с важнейшими событиями ХХ ‒ начала XXI в. (Февральская и Октябрьская революции 1917 г., Великая Отечественная война, распад</w:t>
            </w:r>
            <w:r>
              <w:rPr>
                <w:rFonts w:eastAsia="SimSun"/>
                <w:sz w:val="28"/>
                <w:szCs w:val="28"/>
              </w:rPr>
              <w:t xml:space="preserve"> СССР, сложные 1990-е гг., возрождение страны с 2000-х гг., воссоединение Крыма с Россией в 2014 г.); характеризовать итоги и историческое значение событий*</w:t>
            </w:r>
            <w:proofErr w:type="gramEnd"/>
          </w:p>
        </w:tc>
      </w:tr>
      <w:tr w:rsidR="00265724">
        <w:trPr>
          <w:trHeight w:val="60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24" w:rsidRPr="00DA31E7" w:rsidRDefault="00DA31E7">
            <w:pPr>
              <w:pStyle w:val="TableParagraph"/>
              <w:spacing w:line="27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Рассмотрение исторических версий и оценок, определение своего отношения к наиболее значимым </w:t>
            </w:r>
            <w:r>
              <w:rPr>
                <w:rFonts w:eastAsia="SimSun"/>
                <w:b/>
                <w:bCs/>
                <w:sz w:val="28"/>
                <w:szCs w:val="28"/>
              </w:rPr>
              <w:t>событиям и личностям прошлого</w:t>
            </w:r>
          </w:p>
        </w:tc>
      </w:tr>
      <w:tr w:rsidR="00265724">
        <w:trPr>
          <w:trHeight w:val="551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</w:t>
            </w:r>
            <w:proofErr w:type="gramEnd"/>
          </w:p>
        </w:tc>
      </w:tr>
      <w:tr w:rsidR="00265724">
        <w:trPr>
          <w:trHeight w:val="552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Оценивать степень убедительности </w:t>
            </w:r>
            <w:r>
              <w:rPr>
                <w:rFonts w:eastAsia="SimSun"/>
                <w:sz w:val="28"/>
                <w:szCs w:val="28"/>
              </w:rPr>
              <w:t>предложенных точек зрения, формулировать и аргументировать своё мнение</w:t>
            </w:r>
          </w:p>
        </w:tc>
      </w:tr>
      <w:tr w:rsidR="00265724">
        <w:trPr>
          <w:trHeight w:val="551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Объяснять, какими ценностями руководствовались люди в рассматриваемую эпоху (на примерах конкретных ситуаций, персоналий), выражать своё отношение к ним</w:t>
            </w:r>
          </w:p>
        </w:tc>
      </w:tr>
      <w:tr w:rsidR="00265724">
        <w:trPr>
          <w:trHeight w:val="551"/>
        </w:trPr>
        <w:tc>
          <w:tcPr>
            <w:tcW w:w="1134" w:type="dxa"/>
            <w:tcBorders>
              <w:bottom w:val="single" w:sz="4" w:space="0" w:color="auto"/>
            </w:tcBorders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Определять и </w:t>
            </w:r>
            <w:r>
              <w:rPr>
                <w:rFonts w:eastAsia="SimSun"/>
                <w:sz w:val="28"/>
                <w:szCs w:val="28"/>
              </w:rPr>
              <w:t xml:space="preserve">аргументировать собственную или предложенную точку зрения на события и личностей отечественной и всеобщей истории XIX ‒ начала XX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SimSun"/>
                <w:sz w:val="28"/>
                <w:szCs w:val="28"/>
              </w:rPr>
              <w:t>с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опорой на фактический материал, в том числе используя источники разных типов*</w:t>
            </w:r>
          </w:p>
        </w:tc>
      </w:tr>
      <w:tr w:rsidR="00265724">
        <w:trPr>
          <w:trHeight w:val="50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724" w:rsidRDefault="00DA31E7">
            <w:pPr>
              <w:pStyle w:val="TableParagraph"/>
              <w:spacing w:line="264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Применение исторических знаний</w:t>
            </w:r>
          </w:p>
        </w:tc>
      </w:tr>
      <w:tr w:rsidR="00265724">
        <w:trPr>
          <w:trHeight w:val="830"/>
        </w:trPr>
        <w:tc>
          <w:tcPr>
            <w:tcW w:w="1134" w:type="dxa"/>
            <w:vMerge/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5724" w:rsidRDefault="00DA31E7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Распознавать в окружающей среде, в том числе в родном городе, регионе памятники материальной и художественной культуры XIX ‒ начала ХХ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., объяснять,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чем заключалось их значение для времени их создания и для современного общества</w:t>
            </w:r>
          </w:p>
        </w:tc>
      </w:tr>
      <w:tr w:rsidR="00265724">
        <w:trPr>
          <w:trHeight w:val="827"/>
        </w:trPr>
        <w:tc>
          <w:tcPr>
            <w:tcW w:w="1134" w:type="dxa"/>
            <w:vMerge/>
          </w:tcPr>
          <w:p w:rsidR="00265724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Выполнять учебные </w:t>
            </w:r>
            <w:r>
              <w:rPr>
                <w:rFonts w:eastAsia="SimSun"/>
                <w:sz w:val="28"/>
                <w:szCs w:val="28"/>
              </w:rPr>
              <w:t xml:space="preserve">проекты по отечественной и всеобщей истории XIX ‒ начала ХХ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 (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том числе на региональном материале)</w:t>
            </w:r>
          </w:p>
        </w:tc>
      </w:tr>
      <w:tr w:rsidR="00265724">
        <w:trPr>
          <w:trHeight w:val="716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7134" w:type="dxa"/>
          </w:tcPr>
          <w:p w:rsidR="00265724" w:rsidRPr="00DA31E7" w:rsidRDefault="00DA31E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Объяснять, в чём состоит наследие истории XIX ‒ начала ХХ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SimSun"/>
                <w:sz w:val="28"/>
                <w:szCs w:val="28"/>
              </w:rPr>
              <w:t>для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России, других стран мира, высказывать и аргументировать своё отношение к </w:t>
            </w:r>
            <w:r>
              <w:rPr>
                <w:rFonts w:eastAsia="SimSun"/>
                <w:sz w:val="28"/>
                <w:szCs w:val="28"/>
              </w:rPr>
              <w:t>культурному наследию в общественных обсуждениях</w:t>
            </w:r>
          </w:p>
        </w:tc>
      </w:tr>
      <w:tr w:rsidR="00265724">
        <w:trPr>
          <w:trHeight w:val="551"/>
        </w:trPr>
        <w:tc>
          <w:tcPr>
            <w:tcW w:w="1134" w:type="dxa"/>
            <w:vMerge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Использовать исторические понятия для решения учебных и практических задач*</w:t>
            </w:r>
          </w:p>
        </w:tc>
      </w:tr>
      <w:tr w:rsidR="00265724">
        <w:trPr>
          <w:trHeight w:val="551"/>
        </w:trPr>
        <w:tc>
          <w:tcPr>
            <w:tcW w:w="1134" w:type="dxa"/>
          </w:tcPr>
          <w:p w:rsidR="00265724" w:rsidRPr="00DA31E7" w:rsidRDefault="0026572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65724" w:rsidRDefault="00DA31E7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7134" w:type="dxa"/>
          </w:tcPr>
          <w:p w:rsidR="00265724" w:rsidRDefault="00DA31E7">
            <w:pPr>
              <w:pStyle w:val="TableParagraph"/>
              <w:spacing w:line="264" w:lineRule="exact"/>
              <w:rPr>
                <w:rFonts w:eastAsia="SimSun"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 xml:space="preserve">Осуществлять поиск исторической информации по отечественной и всеобщей истории XIX ‒ начала XX в. в справочной </w:t>
            </w:r>
            <w:r>
              <w:rPr>
                <w:rFonts w:eastAsia="SimSun"/>
                <w:sz w:val="28"/>
                <w:szCs w:val="28"/>
              </w:rPr>
              <w:t xml:space="preserve">литературе, информационно-телекоммуникационной сети «Интернет» для решения познавательных задач, оценивать полноту и </w:t>
            </w:r>
            <w:proofErr w:type="spellStart"/>
            <w:r>
              <w:rPr>
                <w:rFonts w:eastAsia="SimSun"/>
                <w:sz w:val="28"/>
                <w:szCs w:val="28"/>
              </w:rPr>
              <w:t>верифицированность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информации*</w:t>
            </w:r>
            <w:proofErr w:type="gramEnd"/>
          </w:p>
        </w:tc>
      </w:tr>
    </w:tbl>
    <w:p w:rsidR="00265724" w:rsidRDefault="00265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724" w:rsidRDefault="00265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2657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5724" w:rsidRDefault="00DA31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ВХОДНАЯ ДИАГНОСТИЧЕСКАЯ  ПРОВЕРОЧНАЯ РАБОТА (ТЕСТ)</w:t>
      </w:r>
    </w:p>
    <w:p w:rsidR="00265724" w:rsidRDefault="00DA31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265724" w:rsidRDefault="0026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Проверочная работа включает в себя 17 заданий. На выполнение работы по истории отводится 40 минут.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Записывайте ответы на задания на отдельных листах. В случае записи неверного ответа зачеркните его и запишите рядом новый.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выполнении заданий Вы </w:t>
      </w:r>
      <w:r>
        <w:rPr>
          <w:rFonts w:ascii="Times New Roman" w:hAnsi="Times New Roman"/>
          <w:sz w:val="24"/>
          <w:szCs w:val="24"/>
        </w:rPr>
        <w:t>можете использовать черновик. Записи в черновике проверяться и оцениваться не будут.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</w:t>
      </w:r>
      <w:r>
        <w:rPr>
          <w:rFonts w:ascii="Times New Roman" w:hAnsi="Times New Roman"/>
          <w:sz w:val="24"/>
          <w:szCs w:val="24"/>
        </w:rPr>
        <w:t>и после выполнения всей работы у Вас останется время, Вы сможете вернуться к пропущенным заданиям.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265724" w:rsidRDefault="00265724">
      <w:pPr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265724" w:rsidRDefault="00DA31E7">
      <w:pPr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Желаем 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успеха!</w:t>
      </w:r>
    </w:p>
    <w:p w:rsidR="00265724" w:rsidRDefault="00265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265724" w:rsidRDefault="00DA31E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Выберите правильный ответ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Главная причина Северной войны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борьба за выход в Балтийское море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борьба против владычества шведов на Балтике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вторжение шведов на территорию Украины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разгром союзников России в борьбе против Швеции.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Рекрутская повинность – это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обязанность крестьян работать на казённой мануфактуре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выставление определённого количества людей из податного сословия для обслуживания нужд армии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государственный налог с крестьян на содержание армии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обязанность </w:t>
      </w:r>
      <w:r>
        <w:rPr>
          <w:rFonts w:ascii="Times New Roman" w:hAnsi="Times New Roman"/>
          <w:sz w:val="24"/>
          <w:szCs w:val="24"/>
        </w:rPr>
        <w:t>податного сословия выставлять от своей общины определённое количество солдат.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Пётр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назвал «матерью Полтавской баталии»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Нарвское сражение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штурм </w:t>
      </w:r>
      <w:proofErr w:type="spellStart"/>
      <w:r>
        <w:rPr>
          <w:rFonts w:ascii="Times New Roman" w:hAnsi="Times New Roman"/>
          <w:sz w:val="24"/>
          <w:szCs w:val="24"/>
        </w:rPr>
        <w:t>Нотебурга</w:t>
      </w:r>
      <w:proofErr w:type="spellEnd"/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сражение под </w:t>
      </w:r>
      <w:proofErr w:type="gramStart"/>
      <w:r>
        <w:rPr>
          <w:rFonts w:ascii="Times New Roman" w:hAnsi="Times New Roman"/>
          <w:sz w:val="24"/>
          <w:szCs w:val="24"/>
        </w:rPr>
        <w:t>Лесной</w:t>
      </w:r>
      <w:proofErr w:type="gramEnd"/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битву при </w:t>
      </w:r>
      <w:proofErr w:type="spellStart"/>
      <w:r>
        <w:rPr>
          <w:rFonts w:ascii="Times New Roman" w:hAnsi="Times New Roman"/>
          <w:sz w:val="24"/>
          <w:szCs w:val="24"/>
        </w:rPr>
        <w:t>Ниеншанце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В 1721 году </w:t>
      </w:r>
      <w:r>
        <w:rPr>
          <w:rFonts w:ascii="Times New Roman" w:hAnsi="Times New Roman"/>
          <w:b/>
          <w:bCs/>
          <w:sz w:val="24"/>
          <w:szCs w:val="24"/>
        </w:rPr>
        <w:t>произошёл (о)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заключение перемирия с Турцией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заключение </w:t>
      </w:r>
      <w:proofErr w:type="spellStart"/>
      <w:r>
        <w:rPr>
          <w:rFonts w:ascii="Times New Roman" w:hAnsi="Times New Roman"/>
          <w:sz w:val="24"/>
          <w:szCs w:val="24"/>
        </w:rPr>
        <w:t>Ништадтского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мира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возобновление деятельности Северного союза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разгром шведской эскадры у мыса Гангут.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Высшее правительственное учреждение при Петре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с 1711 г.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Боярска</w:t>
      </w:r>
      <w:r>
        <w:rPr>
          <w:rFonts w:ascii="Times New Roman" w:hAnsi="Times New Roman"/>
          <w:sz w:val="24"/>
          <w:szCs w:val="24"/>
        </w:rPr>
        <w:t>я дума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Ближняя канцелярия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</w:t>
      </w:r>
      <w:proofErr w:type="spellStart"/>
      <w:r>
        <w:rPr>
          <w:rFonts w:ascii="Times New Roman" w:hAnsi="Times New Roman"/>
          <w:sz w:val="24"/>
          <w:szCs w:val="24"/>
        </w:rPr>
        <w:t>консилия</w:t>
      </w:r>
      <w:proofErr w:type="spellEnd"/>
      <w:r>
        <w:rPr>
          <w:rFonts w:ascii="Times New Roman" w:hAnsi="Times New Roman"/>
          <w:sz w:val="24"/>
          <w:szCs w:val="24"/>
        </w:rPr>
        <w:t xml:space="preserve"> министров»</w:t>
      </w:r>
    </w:p>
    <w:p w:rsidR="00265724" w:rsidRDefault="00DA31E7">
      <w:pPr>
        <w:spacing w:after="0" w:line="240" w:lineRule="auto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г) Сенат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В ходе церковной реформы Пётр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упразднил патриаршество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конфисковал обширные владения церкви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отделили церковь от государства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изменил летоисчисление.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В период цар</w:t>
      </w:r>
      <w:r>
        <w:rPr>
          <w:rFonts w:ascii="Times New Roman" w:hAnsi="Times New Roman"/>
          <w:b/>
          <w:bCs/>
          <w:sz w:val="24"/>
          <w:szCs w:val="24"/>
        </w:rPr>
        <w:t xml:space="preserve">ствования Петра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произошло разделение территории государства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уезды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уделы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губернии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волости.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8. С 1721 года появилась категория посессионных крестьян – это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помещичьи крестьяне, которые отрабатывали денежный </w:t>
      </w:r>
      <w:r>
        <w:rPr>
          <w:rFonts w:ascii="Times New Roman" w:hAnsi="Times New Roman"/>
          <w:sz w:val="24"/>
          <w:szCs w:val="24"/>
        </w:rPr>
        <w:t>оброк в зимнее время года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государственные крестьяне, прикреплённые к казённым заводам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крепостные крестьяне, которых покупали владельцы заводов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дворовые крестьяне, отрабатывающие подать на заводах.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 В 1705-1706 гг. было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Соловецкое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восстание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выступление работных людей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башкирское восстание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Астраханское восстание.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 Расположите имена правителей России в порядке их царствования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Пётр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Екатерина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Елизавета Петровна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Анн</w:t>
      </w:r>
      <w:proofErr w:type="gramStart"/>
      <w:r>
        <w:rPr>
          <w:rFonts w:ascii="Times New Roman" w:hAnsi="Times New Roman"/>
          <w:sz w:val="24"/>
          <w:szCs w:val="24"/>
        </w:rPr>
        <w:t>а Иоа</w:t>
      </w:r>
      <w:proofErr w:type="gramEnd"/>
      <w:r>
        <w:rPr>
          <w:rFonts w:ascii="Times New Roman" w:hAnsi="Times New Roman"/>
          <w:sz w:val="24"/>
          <w:szCs w:val="24"/>
        </w:rPr>
        <w:t xml:space="preserve">нновна. 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Восстановите последовательность событий, произошедших во время правления Екатерины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третий раздел Речи </w:t>
      </w:r>
      <w:proofErr w:type="spellStart"/>
      <w:r>
        <w:rPr>
          <w:rFonts w:ascii="Times New Roman" w:hAnsi="Times New Roman"/>
          <w:sz w:val="24"/>
          <w:szCs w:val="24"/>
        </w:rPr>
        <w:t>Посполитой</w:t>
      </w:r>
      <w:proofErr w:type="spellEnd"/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присоединение Крыма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губернская реформа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взятие Измаила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начало крестьянской войны под предводительством</w:t>
      </w:r>
      <w:r>
        <w:rPr>
          <w:rFonts w:ascii="Times New Roman" w:hAnsi="Times New Roman"/>
          <w:sz w:val="24"/>
          <w:szCs w:val="24"/>
        </w:rPr>
        <w:t xml:space="preserve"> Пугачёва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Установите правильное соответствие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регентство царевны Софьи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начало правления Петра 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Азовские походы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открытие Славяно-греко-латинской академии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строительство флота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Крымские походы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Великое посольство.</w:t>
      </w:r>
    </w:p>
    <w:p w:rsidR="00265724" w:rsidRDefault="00DA31E7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i/>
          <w:sz w:val="24"/>
          <w:szCs w:val="24"/>
        </w:rPr>
        <w:t>Выполните задания 13-</w:t>
      </w:r>
      <w:r>
        <w:rPr>
          <w:rFonts w:ascii="Times New Roman" w:hAnsi="Times New Roman"/>
          <w:b/>
          <w:i/>
          <w:sz w:val="24"/>
          <w:szCs w:val="24"/>
        </w:rPr>
        <w:t>15 к схеме</w:t>
      </w:r>
      <w:r>
        <w:rPr>
          <w:b/>
          <w:noProof/>
        </w:rPr>
        <w:drawing>
          <wp:inline distT="0" distB="0" distL="0" distR="0">
            <wp:extent cx="2640965" cy="2562225"/>
            <wp:effectExtent l="0" t="0" r="10795" b="13335"/>
            <wp:docPr id="1" name="Рисунок 1" descr="get_fil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t_fil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13. Кто был пра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ви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те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лем Рос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сии в пе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од войны, со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бы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тия ко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рой обо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зна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ны на схеме?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14. Напишите (словом) век, в ко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ром про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ис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хо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ли отображённые на схеме во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ен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ные события.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15. Напишите на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зва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ние города, обо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зна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чен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но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го на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схеме циф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рой «2» и по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стро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ен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но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го в пе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од войны, со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бы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тия ко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рой отоб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ра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же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oftHyphen/>
        <w:t>ны на схеме.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265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265724" w:rsidRDefault="00DA3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Выберите из перечня событий одно и </w:t>
      </w:r>
      <w:r>
        <w:rPr>
          <w:rFonts w:ascii="Times New Roman" w:hAnsi="Times New Roman"/>
          <w:b/>
          <w:color w:val="000000"/>
          <w:sz w:val="24"/>
          <w:szCs w:val="24"/>
        </w:rPr>
        <w:t>выполните задания 16-17</w:t>
      </w:r>
    </w:p>
    <w:p w:rsidR="00265724" w:rsidRDefault="00DA31E7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Перечень событий (процессов)</w:t>
      </w:r>
    </w:p>
    <w:tbl>
      <w:tblPr>
        <w:tblW w:w="0" w:type="auto"/>
        <w:tblInd w:w="-108" w:type="dxa"/>
        <w:tblLayout w:type="fixed"/>
        <w:tblLook w:val="04A0"/>
      </w:tblPr>
      <w:tblGrid>
        <w:gridCol w:w="4684"/>
        <w:gridCol w:w="4685"/>
      </w:tblGrid>
      <w:tr w:rsidR="00265724">
        <w:trPr>
          <w:trHeight w:val="253"/>
        </w:trPr>
        <w:tc>
          <w:tcPr>
            <w:tcW w:w="4684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Эпоха дворцовых переворотов</w:t>
            </w:r>
          </w:p>
        </w:tc>
        <w:tc>
          <w:tcPr>
            <w:tcW w:w="4685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Великая французская революция</w:t>
            </w:r>
          </w:p>
        </w:tc>
      </w:tr>
      <w:tr w:rsidR="00265724">
        <w:trPr>
          <w:trHeight w:val="275"/>
        </w:trPr>
        <w:tc>
          <w:tcPr>
            <w:tcW w:w="4684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Северная война</w:t>
            </w:r>
          </w:p>
        </w:tc>
        <w:tc>
          <w:tcPr>
            <w:tcW w:w="4685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Г)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Война за независимость в США</w:t>
            </w:r>
          </w:p>
          <w:p w:rsidR="00265724" w:rsidRDefault="002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65724" w:rsidRDefault="00DA3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16. Выбранное событие (процесс)_____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Укажите букву в перечне.  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Укажите две исторические личности, непосредственно связанные с выбранным Вами событием (процессом). 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Укажите одно любое действие каждой из этих личностей, в значительной степени повлиявшее на ход и (или) результат этого события (процесса). </w:t>
      </w:r>
    </w:p>
    <w:p w:rsidR="00265724" w:rsidRDefault="00DA3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Ответ запишите </w:t>
      </w:r>
      <w:r>
        <w:rPr>
          <w:rFonts w:ascii="Times New Roman" w:eastAsia="Calibri" w:hAnsi="Times New Roman"/>
          <w:sz w:val="24"/>
          <w:szCs w:val="24"/>
          <w:lang w:eastAsia="en-US"/>
        </w:rPr>
        <w:t>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5"/>
      </w:tblGrid>
      <w:tr w:rsidR="00265724">
        <w:tc>
          <w:tcPr>
            <w:tcW w:w="2830" w:type="dxa"/>
            <w:shd w:val="clear" w:color="auto" w:fill="auto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6515" w:type="dxa"/>
            <w:shd w:val="clear" w:color="auto" w:fill="auto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</w:tr>
      <w:tr w:rsidR="00265724">
        <w:tc>
          <w:tcPr>
            <w:tcW w:w="2830" w:type="dxa"/>
            <w:shd w:val="clear" w:color="auto" w:fill="auto"/>
          </w:tcPr>
          <w:p w:rsidR="00265724" w:rsidRDefault="00DA31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515" w:type="dxa"/>
            <w:shd w:val="clear" w:color="auto" w:fill="auto"/>
          </w:tcPr>
          <w:p w:rsidR="00265724" w:rsidRDefault="0026572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724">
        <w:tc>
          <w:tcPr>
            <w:tcW w:w="2830" w:type="dxa"/>
            <w:shd w:val="clear" w:color="auto" w:fill="auto"/>
          </w:tcPr>
          <w:p w:rsidR="00265724" w:rsidRDefault="00DA31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515" w:type="dxa"/>
            <w:shd w:val="clear" w:color="auto" w:fill="auto"/>
          </w:tcPr>
          <w:p w:rsidR="00265724" w:rsidRDefault="0026572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65724" w:rsidRDefault="00DA31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Выберите одно из перечисленных событий. Используя знание исторических фактов, объясните, почему это событие (процесс) имело большое значение в истории нашей страны и/или истории зарубежных стран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26572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65724" w:rsidRDefault="00DA31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ВХОДНАЯ ДИАГНОСТИЧЕСКАЯ  ПРОВЕРОЧНАЯ РАБОТА (ТЕСТ)</w:t>
      </w:r>
    </w:p>
    <w:p w:rsidR="00265724" w:rsidRDefault="00DA31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265724" w:rsidRDefault="0026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Проверочная работа включает в себя 17 заданий. На выполнение работы по истории отводится 40 минут.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Записывайте ответы на задания на отдельных листах. В </w:t>
      </w:r>
      <w:r>
        <w:rPr>
          <w:rFonts w:ascii="Times New Roman" w:hAnsi="Times New Roman"/>
          <w:sz w:val="24"/>
          <w:szCs w:val="24"/>
        </w:rPr>
        <w:t>случае записи неверного ответа зачеркните его и запишите рядом новый.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выполнении заданий Вы можете использовать черновик. Записи в черновике проверяться и оцениваться не будут.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Советуем выполнять задания в том порядке, в котором они даны. Для экономи</w:t>
      </w:r>
      <w:r>
        <w:rPr>
          <w:rFonts w:ascii="Times New Roman" w:hAnsi="Times New Roman"/>
          <w:sz w:val="24"/>
          <w:szCs w:val="24"/>
        </w:rPr>
        <w:t>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Баллы, полученные Вами за выполненные задания, суммируются.</w:t>
      </w:r>
      <w:r>
        <w:rPr>
          <w:rFonts w:ascii="Times New Roman" w:hAnsi="Times New Roman"/>
          <w:sz w:val="24"/>
          <w:szCs w:val="24"/>
        </w:rPr>
        <w:t xml:space="preserve"> Постарайтесь выполнить как можно больше заданий и набрать наибольшее количество баллов.</w:t>
      </w:r>
    </w:p>
    <w:p w:rsidR="00265724" w:rsidRDefault="00265724">
      <w:pPr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Желаем успеха!</w:t>
      </w:r>
    </w:p>
    <w:p w:rsidR="00265724" w:rsidRDefault="00265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265724" w:rsidRDefault="00DA31E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Выберите правильный ответ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Сражение у мыса Гангут произошло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1708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1709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1711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1714 г.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Важнейший итог Полтавской битвы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перелом в ходе войны в пользу России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распад Северного союза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потеря русскими войсками Нарвы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отказ Карла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от похода на Москву.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В результате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Прутского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похода 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Россия утвердилась на Азовском море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Россия потерпела поражение от турецко-крымской армии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крепость Азов перешла к России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ускорилось завершение Северной войны.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В 1722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была принята Табель о рангах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подписан указ о единонаследии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создана Тайная канцелярия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проведена </w:t>
      </w:r>
      <w:r>
        <w:rPr>
          <w:rFonts w:ascii="Times New Roman" w:hAnsi="Times New Roman"/>
          <w:sz w:val="24"/>
          <w:szCs w:val="24"/>
        </w:rPr>
        <w:t>городская реформа.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В период царствования Петра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появились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земства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приказы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коллегии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министерства.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По указу о единонаследии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дворянам поместья представлялись на условиях несения  службы</w:t>
      </w:r>
    </w:p>
    <w:p w:rsidR="00265724" w:rsidRDefault="00DA31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боярские вотчины не могли дробиться при наследовании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дворянские поместья оказывались в более привилегированном положении, чем вотчины бояр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поместья дворян приравнивались к боярским вотчинам.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Восстание под руководством К. Булавина н</w:t>
      </w:r>
      <w:r>
        <w:rPr>
          <w:rFonts w:ascii="Times New Roman" w:hAnsi="Times New Roman"/>
          <w:b/>
          <w:bCs/>
          <w:sz w:val="24"/>
          <w:szCs w:val="24"/>
        </w:rPr>
        <w:t xml:space="preserve">ачалось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1706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1707г.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1708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1709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Главный документ, изданный в пользу дворян при Екатерине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указ о единонаследии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Табель о рангах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«Манифест о вольности дворянства»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«Жалованная грамота дворянству»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Второй раздел Польши произошёл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1787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1791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1795 г.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1793 г.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10. Создателем Черноморского флота является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А.Г. Орлов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П.А. Румянцев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Г.А. Потёмкин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Ф. Ушаков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Восстановите последовательность событий, произошедших во время правления Екатерины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Кючук-Кайнарджийский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мирный договор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подавление Крестьянской войны под предводительством Е. Пугачёва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созыв Уложенной комиссии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«Жалованная грамота</w:t>
      </w:r>
      <w:r>
        <w:rPr>
          <w:rFonts w:ascii="Times New Roman" w:hAnsi="Times New Roman"/>
          <w:sz w:val="24"/>
          <w:szCs w:val="24"/>
        </w:rPr>
        <w:t xml:space="preserve"> дворянству»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Ясский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мирный договор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Установите правильное соответствие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протекционизм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подушная подать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меркантилизм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подворная подать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основной прямой налог, взимавшийся с мужского населения податных сословий вне зависимости от возраста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экономическая политика, выражавшаяся в активном вмешательстве в хозяйственную жизнь, поощрением отечественного производства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часть государственного налога для городской или сельской общины и распределённая между дворами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экономическая политика госуд</w:t>
      </w:r>
      <w:r>
        <w:rPr>
          <w:rFonts w:ascii="Times New Roman" w:hAnsi="Times New Roman"/>
          <w:sz w:val="24"/>
          <w:szCs w:val="24"/>
        </w:rPr>
        <w:t>арства, которая выражается в поощрении экспорта российских товаров.</w:t>
      </w:r>
    </w:p>
    <w:p w:rsidR="00265724" w:rsidRDefault="0026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DA31E7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Выполните задания 13-15 к схеме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31135" cy="2656205"/>
            <wp:effectExtent l="0" t="0" r="12065" b="10795"/>
            <wp:docPr id="2" name="Рисунок 2" descr="get_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t_f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4" w:rsidRDefault="00265724">
      <w:pPr>
        <w:spacing w:after="0" w:line="240" w:lineRule="auto"/>
        <w:ind w:left="-360"/>
        <w:jc w:val="center"/>
        <w:rPr>
          <w:rFonts w:ascii="Verdana" w:hAnsi="Verdana"/>
          <w:color w:val="000000"/>
          <w:sz w:val="18"/>
          <w:szCs w:val="18"/>
        </w:rPr>
      </w:pPr>
    </w:p>
    <w:p w:rsidR="00265724" w:rsidRDefault="00DA31E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13. Напишите на</w:t>
      </w:r>
      <w:r>
        <w:rPr>
          <w:b/>
          <w:bCs/>
          <w:color w:val="000000"/>
        </w:rPr>
        <w:softHyphen/>
        <w:t>зва</w:t>
      </w:r>
      <w:r>
        <w:rPr>
          <w:b/>
          <w:bCs/>
          <w:color w:val="000000"/>
        </w:rPr>
        <w:softHyphen/>
        <w:t>ние войны, одно из сра</w:t>
      </w:r>
      <w:r>
        <w:rPr>
          <w:b/>
          <w:bCs/>
          <w:color w:val="000000"/>
        </w:rPr>
        <w:softHyphen/>
        <w:t>же</w:t>
      </w:r>
      <w:r>
        <w:rPr>
          <w:b/>
          <w:bCs/>
          <w:color w:val="000000"/>
        </w:rPr>
        <w:softHyphen/>
        <w:t>ний ко</w:t>
      </w:r>
      <w:r>
        <w:rPr>
          <w:b/>
          <w:bCs/>
          <w:color w:val="000000"/>
        </w:rPr>
        <w:softHyphen/>
        <w:t>то</w:t>
      </w:r>
      <w:r>
        <w:rPr>
          <w:b/>
          <w:bCs/>
          <w:color w:val="000000"/>
        </w:rPr>
        <w:softHyphen/>
        <w:t>рой изоб</w:t>
      </w:r>
      <w:r>
        <w:rPr>
          <w:b/>
          <w:bCs/>
          <w:color w:val="000000"/>
        </w:rPr>
        <w:softHyphen/>
        <w:t>ра</w:t>
      </w:r>
      <w:r>
        <w:rPr>
          <w:b/>
          <w:bCs/>
          <w:color w:val="000000"/>
        </w:rPr>
        <w:softHyphen/>
        <w:t>же</w:t>
      </w:r>
      <w:r>
        <w:rPr>
          <w:b/>
          <w:bCs/>
          <w:color w:val="000000"/>
        </w:rPr>
        <w:softHyphen/>
        <w:t>но на схеме.</w:t>
      </w:r>
    </w:p>
    <w:p w:rsidR="00265724" w:rsidRDefault="00DA31E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14. </w:t>
      </w:r>
      <w:r>
        <w:rPr>
          <w:b/>
          <w:bCs/>
          <w:color w:val="000000"/>
          <w:shd w:val="clear" w:color="auto" w:fill="FFFFFF"/>
        </w:rPr>
        <w:t>Напишите сло</w:t>
      </w:r>
      <w:r>
        <w:rPr>
          <w:b/>
          <w:bCs/>
          <w:color w:val="000000"/>
          <w:shd w:val="clear" w:color="auto" w:fill="FFFFFF"/>
        </w:rPr>
        <w:softHyphen/>
        <w:t>вом век, в ко</w:t>
      </w:r>
      <w:r>
        <w:rPr>
          <w:b/>
          <w:bCs/>
          <w:color w:val="000000"/>
          <w:shd w:val="clear" w:color="auto" w:fill="FFFFFF"/>
        </w:rPr>
        <w:softHyphen/>
        <w:t>то</w:t>
      </w:r>
      <w:r>
        <w:rPr>
          <w:b/>
          <w:bCs/>
          <w:color w:val="000000"/>
          <w:shd w:val="clear" w:color="auto" w:fill="FFFFFF"/>
        </w:rPr>
        <w:softHyphen/>
        <w:t>ром про</w:t>
      </w:r>
      <w:r>
        <w:rPr>
          <w:b/>
          <w:bCs/>
          <w:color w:val="000000"/>
          <w:shd w:val="clear" w:color="auto" w:fill="FFFFFF"/>
        </w:rPr>
        <w:softHyphen/>
        <w:t>изо</w:t>
      </w:r>
      <w:r>
        <w:rPr>
          <w:b/>
          <w:bCs/>
          <w:color w:val="000000"/>
          <w:shd w:val="clear" w:color="auto" w:fill="FFFFFF"/>
        </w:rPr>
        <w:softHyphen/>
        <w:t xml:space="preserve">шло сражение, </w:t>
      </w:r>
      <w:r>
        <w:rPr>
          <w:b/>
          <w:bCs/>
          <w:color w:val="000000"/>
          <w:shd w:val="clear" w:color="auto" w:fill="FFFFFF"/>
        </w:rPr>
        <w:t>изображённое на схеме.</w:t>
      </w:r>
    </w:p>
    <w:p w:rsidR="00265724" w:rsidRDefault="00DA31E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15. Напишите на</w:t>
      </w:r>
      <w:r>
        <w:rPr>
          <w:b/>
          <w:bCs/>
          <w:color w:val="000000"/>
          <w:shd w:val="clear" w:color="auto" w:fill="FFFFFF"/>
        </w:rPr>
        <w:softHyphen/>
        <w:t>зва</w:t>
      </w:r>
      <w:r>
        <w:rPr>
          <w:b/>
          <w:bCs/>
          <w:color w:val="000000"/>
          <w:shd w:val="clear" w:color="auto" w:fill="FFFFFF"/>
        </w:rPr>
        <w:softHyphen/>
        <w:t>ние места обо</w:t>
      </w:r>
      <w:r>
        <w:rPr>
          <w:b/>
          <w:bCs/>
          <w:color w:val="000000"/>
          <w:shd w:val="clear" w:color="auto" w:fill="FFFFFF"/>
        </w:rPr>
        <w:softHyphen/>
        <w:t>зна</w:t>
      </w:r>
      <w:r>
        <w:rPr>
          <w:b/>
          <w:bCs/>
          <w:color w:val="000000"/>
          <w:shd w:val="clear" w:color="auto" w:fill="FFFFFF"/>
        </w:rPr>
        <w:softHyphen/>
        <w:t>чен</w:t>
      </w:r>
      <w:r>
        <w:rPr>
          <w:b/>
          <w:bCs/>
          <w:color w:val="000000"/>
          <w:shd w:val="clear" w:color="auto" w:fill="FFFFFF"/>
        </w:rPr>
        <w:softHyphen/>
        <w:t>но</w:t>
      </w:r>
      <w:r>
        <w:rPr>
          <w:b/>
          <w:bCs/>
          <w:color w:val="000000"/>
          <w:shd w:val="clear" w:color="auto" w:fill="FFFFFF"/>
        </w:rPr>
        <w:softHyphen/>
        <w:t>го на схеме сражения.</w:t>
      </w:r>
    </w:p>
    <w:p w:rsidR="00265724" w:rsidRDefault="0026572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265724" w:rsidRDefault="00DA3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Выберите из перечня событий одно и выполните задания 16-17</w:t>
      </w:r>
    </w:p>
    <w:tbl>
      <w:tblPr>
        <w:tblW w:w="0" w:type="auto"/>
        <w:tblInd w:w="-108" w:type="dxa"/>
        <w:tblLayout w:type="fixed"/>
        <w:tblLook w:val="04A0"/>
      </w:tblPr>
      <w:tblGrid>
        <w:gridCol w:w="4684"/>
        <w:gridCol w:w="4685"/>
      </w:tblGrid>
      <w:tr w:rsidR="00265724">
        <w:trPr>
          <w:trHeight w:val="107"/>
        </w:trPr>
        <w:tc>
          <w:tcPr>
            <w:tcW w:w="9369" w:type="dxa"/>
            <w:gridSpan w:val="2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событий (процессов) </w:t>
            </w:r>
          </w:p>
        </w:tc>
      </w:tr>
      <w:tr w:rsidR="00265724">
        <w:trPr>
          <w:trHeight w:val="253"/>
        </w:trPr>
        <w:tc>
          <w:tcPr>
            <w:tcW w:w="4684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Внешняя политика Петра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 конце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en-US"/>
              </w:rPr>
              <w:t>XVII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4685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Б)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Эпоха Просвещения </w:t>
            </w:r>
          </w:p>
        </w:tc>
      </w:tr>
      <w:tr w:rsidR="00265724">
        <w:trPr>
          <w:trHeight w:val="275"/>
        </w:trPr>
        <w:tc>
          <w:tcPr>
            <w:tcW w:w="4684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Новшества в области культуры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вовторой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половине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X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VIII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4685" w:type="dxa"/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Г)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Консульство Наполеона</w:t>
            </w:r>
          </w:p>
          <w:p w:rsidR="00265724" w:rsidRDefault="002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65724" w:rsidRDefault="002657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724" w:rsidRDefault="00DA3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17. Выбранное событие (процесс)_____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Укажите букву в перечне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Укажите две исторические личности, непосредственно связанные с выбранным Вами событием (процессом). </w:t>
      </w:r>
    </w:p>
    <w:p w:rsidR="00265724" w:rsidRDefault="00DA31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 xml:space="preserve">Укажите одно любое действие каждой из этих личностей, в значительной степени повлиявшее на ход и (или) результат этого события (процесса). </w:t>
      </w:r>
    </w:p>
    <w:p w:rsidR="00265724" w:rsidRDefault="00DA31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Ответ запишит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5"/>
      </w:tblGrid>
      <w:tr w:rsidR="00265724">
        <w:tc>
          <w:tcPr>
            <w:tcW w:w="2830" w:type="dxa"/>
            <w:shd w:val="clear" w:color="auto" w:fill="auto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6515" w:type="dxa"/>
            <w:shd w:val="clear" w:color="auto" w:fill="auto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</w:tr>
      <w:tr w:rsidR="00265724">
        <w:tc>
          <w:tcPr>
            <w:tcW w:w="2830" w:type="dxa"/>
            <w:shd w:val="clear" w:color="auto" w:fill="auto"/>
          </w:tcPr>
          <w:p w:rsidR="00265724" w:rsidRDefault="00DA31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515" w:type="dxa"/>
            <w:shd w:val="clear" w:color="auto" w:fill="auto"/>
          </w:tcPr>
          <w:p w:rsidR="00265724" w:rsidRDefault="0026572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724">
        <w:tc>
          <w:tcPr>
            <w:tcW w:w="2830" w:type="dxa"/>
            <w:shd w:val="clear" w:color="auto" w:fill="auto"/>
          </w:tcPr>
          <w:p w:rsidR="00265724" w:rsidRDefault="00DA31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515" w:type="dxa"/>
            <w:shd w:val="clear" w:color="auto" w:fill="auto"/>
          </w:tcPr>
          <w:p w:rsidR="00265724" w:rsidRDefault="0026572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65724" w:rsidRDefault="002657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4" w:rsidRDefault="00DA3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18. Выберите одно из перечисленных событий. Используя знание исторических фактов, объясните, почему это событие (процесс) имело большое значение в истории нашей страны и/или истории зарубежных стран.</w:t>
      </w:r>
    </w:p>
    <w:p w:rsidR="00265724" w:rsidRDefault="0026572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Система оценивания входной контрольной работы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ИСТОРИИ, 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 w:rsidR="00265724" w:rsidRDefault="0026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724" w:rsidRDefault="00DA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Входная  контрольная работа нацелена на выявление уровня овладения обучающимися базовыми историческими знаниями, опытом применения историко-культурного подхода к оценке с</w:t>
      </w:r>
      <w:r>
        <w:rPr>
          <w:rFonts w:ascii="Times New Roman" w:hAnsi="Times New Roman"/>
          <w:bCs/>
          <w:sz w:val="28"/>
          <w:szCs w:val="28"/>
        </w:rPr>
        <w:t xml:space="preserve">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 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Итоговая контрольная работа содержит задания по истории России </w:t>
      </w:r>
      <w:r>
        <w:rPr>
          <w:rFonts w:ascii="Times New Roman" w:hAnsi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Cs/>
          <w:sz w:val="28"/>
          <w:szCs w:val="28"/>
        </w:rPr>
        <w:t xml:space="preserve"> века и Новой истории </w:t>
      </w:r>
      <w:r>
        <w:rPr>
          <w:rFonts w:ascii="Times New Roman" w:hAnsi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Cs/>
          <w:sz w:val="28"/>
          <w:szCs w:val="28"/>
        </w:rPr>
        <w:t xml:space="preserve"> века.  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состоит из 17 заданий. Ответами к заданиям 1-15 являются буква, цифра, последовательность цифр, слово (или словосочетание).</w:t>
      </w:r>
    </w:p>
    <w:p w:rsidR="00265724" w:rsidRDefault="00DA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Задания 16, 17 являю</w:t>
      </w:r>
      <w:r>
        <w:rPr>
          <w:rFonts w:ascii="Times New Roman" w:hAnsi="Times New Roman"/>
          <w:bCs/>
          <w:sz w:val="28"/>
          <w:szCs w:val="28"/>
        </w:rPr>
        <w:t>тся альтернативными: обучающийся должен выбрать одно из событий (процессов) и выполнить задание только относительно этого события (процесса).</w:t>
      </w:r>
    </w:p>
    <w:p w:rsidR="00265724" w:rsidRDefault="00265724">
      <w:pPr>
        <w:pStyle w:val="a5"/>
        <w:rPr>
          <w:i/>
        </w:rPr>
      </w:pPr>
    </w:p>
    <w:p w:rsidR="00265724" w:rsidRDefault="00DA31E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оценивания отдельных заданий и работы </w:t>
      </w:r>
      <w:proofErr w:type="spellStart"/>
      <w:r>
        <w:rPr>
          <w:sz w:val="28"/>
          <w:szCs w:val="28"/>
        </w:rPr>
        <w:t>вцелом</w:t>
      </w:r>
      <w:proofErr w:type="spellEnd"/>
    </w:p>
    <w:p w:rsidR="00265724" w:rsidRDefault="00265724">
      <w:pPr>
        <w:pStyle w:val="3"/>
        <w:ind w:firstLine="709"/>
        <w:rPr>
          <w:sz w:val="28"/>
          <w:szCs w:val="28"/>
        </w:rPr>
      </w:pPr>
    </w:p>
    <w:p w:rsidR="00265724" w:rsidRDefault="00DA31E7">
      <w:pPr>
        <w:pStyle w:val="a5"/>
        <w:ind w:right="-1" w:firstLine="709"/>
        <w:jc w:val="both"/>
      </w:pPr>
      <w:r>
        <w:t xml:space="preserve">Каждое из заданий 1-10, 13-15 считается выполненным верно, </w:t>
      </w:r>
      <w:r>
        <w:t>если правильно указан верный ответ из предложенных четырёх.</w:t>
      </w:r>
    </w:p>
    <w:p w:rsidR="00265724" w:rsidRDefault="00DA31E7">
      <w:pPr>
        <w:pStyle w:val="a5"/>
        <w:ind w:right="-1" w:firstLine="709"/>
        <w:jc w:val="both"/>
      </w:pPr>
      <w:r>
        <w:t xml:space="preserve">Каждое из заданий 11-12 считается выполненным верно, если правильно </w:t>
      </w:r>
      <w:proofErr w:type="gramStart"/>
      <w:r>
        <w:t>указаны</w:t>
      </w:r>
      <w:proofErr w:type="gramEnd"/>
      <w:r>
        <w:t xml:space="preserve"> последовательность цифр или слово.</w:t>
      </w:r>
    </w:p>
    <w:p w:rsidR="00265724" w:rsidRDefault="00DA31E7">
      <w:pPr>
        <w:pStyle w:val="a5"/>
        <w:ind w:right="-1" w:firstLine="709"/>
        <w:jc w:val="both"/>
      </w:pPr>
      <w:r>
        <w:t>Полный правильный ответ на каждое из заданий 1-10, 13-15 оценивается 1 баллом; неполн</w:t>
      </w:r>
      <w:r>
        <w:t xml:space="preserve">ый, неверный ответ или его отсутствие – 0 баллов. </w:t>
      </w:r>
    </w:p>
    <w:p w:rsidR="00265724" w:rsidRDefault="00DA31E7">
      <w:pPr>
        <w:pStyle w:val="a5"/>
        <w:ind w:right="-1" w:firstLine="709"/>
        <w:jc w:val="both"/>
      </w:pPr>
      <w:r>
        <w:t xml:space="preserve">Полный правильный ответ на задания 11-12 оценивается 4 баллами; выполнение задания </w:t>
      </w:r>
      <w:proofErr w:type="spellStart"/>
      <w:r>
        <w:t>с</w:t>
      </w:r>
      <w:r>
        <w:rPr>
          <w:spacing w:val="-3"/>
        </w:rPr>
        <w:t>однойошибкой</w:t>
      </w:r>
      <w:proofErr w:type="spellEnd"/>
      <w:r>
        <w:t>–3</w:t>
      </w:r>
      <w:r>
        <w:rPr>
          <w:spacing w:val="-3"/>
        </w:rPr>
        <w:t>баллами</w:t>
      </w:r>
      <w:proofErr w:type="gramStart"/>
      <w:r>
        <w:rPr>
          <w:spacing w:val="-3"/>
        </w:rPr>
        <w:t>;в</w:t>
      </w:r>
      <w:proofErr w:type="gramEnd"/>
      <w:r>
        <w:rPr>
          <w:spacing w:val="-3"/>
        </w:rPr>
        <w:t>ыполнениезадания</w:t>
      </w:r>
      <w:r>
        <w:t>с</w:t>
      </w:r>
      <w:r>
        <w:rPr>
          <w:spacing w:val="-3"/>
        </w:rPr>
        <w:t>двумяошибками</w:t>
      </w:r>
      <w:r>
        <w:t>– 2 баллами, выполнении задания с тремя ошибками – 1 баллом, за</w:t>
      </w:r>
      <w:r>
        <w:rPr>
          <w:spacing w:val="5"/>
        </w:rPr>
        <w:t xml:space="preserve"> четы</w:t>
      </w:r>
      <w:r>
        <w:rPr>
          <w:spacing w:val="5"/>
        </w:rPr>
        <w:t xml:space="preserve">ре </w:t>
      </w:r>
      <w:r>
        <w:t>ошибкиилиполноеотсутствиеответавыставляется0баллов.</w:t>
      </w:r>
    </w:p>
    <w:p w:rsidR="00265724" w:rsidRDefault="00DA31E7">
      <w:pPr>
        <w:pStyle w:val="a5"/>
        <w:ind w:right="-1" w:firstLine="709"/>
        <w:jc w:val="both"/>
      </w:pPr>
      <w:r>
        <w:t xml:space="preserve"> Задания с развёрнутым ответом оцениваются в зависимости от полноты и правильности ответа в соответствии с </w:t>
      </w:r>
      <w:proofErr w:type="spellStart"/>
      <w:r>
        <w:t>критериямиоценивания</w:t>
      </w:r>
      <w:proofErr w:type="spellEnd"/>
      <w:r>
        <w:t>.</w:t>
      </w:r>
    </w:p>
    <w:p w:rsidR="00265724" w:rsidRDefault="00DA31E7">
      <w:pPr>
        <w:pStyle w:val="a5"/>
        <w:spacing w:line="278" w:lineRule="auto"/>
        <w:ind w:right="-1" w:firstLine="709"/>
        <w:jc w:val="both"/>
      </w:pPr>
      <w:r>
        <w:t xml:space="preserve">Полученные </w:t>
      </w:r>
      <w:proofErr w:type="gramStart"/>
      <w:r>
        <w:t>обучающимися</w:t>
      </w:r>
      <w:proofErr w:type="gramEnd"/>
      <w:r>
        <w:t xml:space="preserve"> баллы за выполнение всех заданий суммируются. Су</w:t>
      </w:r>
      <w:r>
        <w:t>ммарный балл обучающегося переводится в отметку по пятибалльной шкале с учётом рекомендуемой шкалы перевода, которая приведена в таблице 2.</w:t>
      </w:r>
    </w:p>
    <w:p w:rsidR="00265724" w:rsidRDefault="00DA31E7">
      <w:pPr>
        <w:pStyle w:val="a5"/>
        <w:ind w:right="-1" w:firstLine="709"/>
        <w:jc w:val="right"/>
        <w:rPr>
          <w:i/>
        </w:rPr>
      </w:pPr>
      <w:r>
        <w:rPr>
          <w:i/>
        </w:rPr>
        <w:t>Таблица 2.</w:t>
      </w:r>
    </w:p>
    <w:p w:rsidR="00265724" w:rsidRDefault="00265724">
      <w:pPr>
        <w:pStyle w:val="a5"/>
        <w:ind w:right="-1" w:firstLine="709"/>
        <w:jc w:val="right"/>
        <w:rPr>
          <w:i/>
        </w:rPr>
      </w:pPr>
    </w:p>
    <w:p w:rsidR="00265724" w:rsidRDefault="00DA31E7">
      <w:pPr>
        <w:spacing w:after="0" w:line="240" w:lineRule="auto"/>
        <w:ind w:right="206" w:firstLine="14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Рекомендуемая шкала перевода суммарного балла за выполнение входной контрольной работы в отметку по пяти</w:t>
      </w:r>
      <w:r>
        <w:rPr>
          <w:rFonts w:ascii="Times New Roman" w:hAnsi="Times New Roman"/>
          <w:b/>
          <w:i/>
          <w:sz w:val="28"/>
          <w:szCs w:val="28"/>
        </w:rPr>
        <w:t>балльной шкале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0"/>
        <w:gridCol w:w="1417"/>
        <w:gridCol w:w="1418"/>
        <w:gridCol w:w="1559"/>
        <w:gridCol w:w="1559"/>
      </w:tblGrid>
      <w:tr w:rsidR="00265724">
        <w:trPr>
          <w:trHeight w:val="5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right="212" w:firstLine="14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Отметка</w:t>
            </w:r>
          </w:p>
          <w:p w:rsidR="00265724" w:rsidRDefault="00DA31E7">
            <w:pPr>
              <w:pStyle w:val="TableParagraph"/>
              <w:ind w:left="0" w:right="212" w:firstLine="14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 пятибалльной шкале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firstLine="14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firstLine="14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right="218" w:firstLine="14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right="231" w:firstLine="14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«5»</w:t>
            </w:r>
          </w:p>
        </w:tc>
      </w:tr>
      <w:tr w:rsidR="00265724">
        <w:trPr>
          <w:trHeight w:val="25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firstLine="14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firstLine="14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0–</w:t>
            </w: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firstLine="14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right="221" w:firstLine="14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24" w:rsidRDefault="00DA31E7">
            <w:pPr>
              <w:pStyle w:val="TableParagraph"/>
              <w:ind w:left="0" w:right="234" w:firstLine="14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</w:rPr>
              <w:t>–2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265724" w:rsidRDefault="00265724">
      <w:pPr>
        <w:pStyle w:val="a5"/>
        <w:ind w:firstLine="143"/>
        <w:rPr>
          <w:i/>
        </w:rPr>
      </w:pPr>
    </w:p>
    <w:p w:rsidR="00265724" w:rsidRDefault="00DA31E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spellStart"/>
      <w:r>
        <w:rPr>
          <w:sz w:val="28"/>
          <w:szCs w:val="28"/>
        </w:rPr>
        <w:t>выполненияработы</w:t>
      </w:r>
      <w:proofErr w:type="spellEnd"/>
    </w:p>
    <w:p w:rsidR="00265724" w:rsidRDefault="00DA31E7">
      <w:pPr>
        <w:pStyle w:val="a5"/>
        <w:ind w:firstLine="709"/>
      </w:pPr>
      <w:r>
        <w:t>На выполнение всей работы отводится 1 урок (40 минут).</w:t>
      </w:r>
    </w:p>
    <w:p w:rsidR="00265724" w:rsidRDefault="00265724">
      <w:pPr>
        <w:pStyle w:val="a5"/>
        <w:ind w:right="54" w:firstLine="709"/>
        <w:jc w:val="both"/>
      </w:pP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к заданиям и критерии оценивания</w:t>
      </w: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Задания 1-10, 13-15 </w:t>
      </w:r>
      <w:r>
        <w:rPr>
          <w:rFonts w:ascii="Times New Roman" w:hAnsi="Times New Roman"/>
          <w:b/>
          <w:i/>
          <w:sz w:val="28"/>
          <w:szCs w:val="28"/>
        </w:rPr>
        <w:t>оцениваются одним баллом.</w:t>
      </w: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11,12 оцениваются четырьмя  баллами</w:t>
      </w:r>
    </w:p>
    <w:p w:rsidR="00265724" w:rsidRDefault="002657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5724" w:rsidRDefault="0026572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5724" w:rsidRDefault="00265724">
      <w:pPr>
        <w:spacing w:after="0" w:line="240" w:lineRule="auto"/>
        <w:rPr>
          <w:rFonts w:ascii="Times New Roman" w:hAnsi="Times New Roman"/>
          <w:sz w:val="28"/>
          <w:szCs w:val="28"/>
        </w:rPr>
        <w:sectPr w:rsidR="00265724">
          <w:pgSz w:w="11906" w:h="16838"/>
          <w:pgMar w:top="1134" w:right="850" w:bottom="1134" w:left="1701" w:header="708" w:footer="708" w:gutter="0"/>
          <w:cols w:space="720"/>
        </w:sectPr>
      </w:pP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1 - 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г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3 - в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б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г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 а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7 - в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8 - б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9 - г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10 - 3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11 - </w:t>
      </w:r>
      <w:proofErr w:type="spellStart"/>
      <w:r>
        <w:rPr>
          <w:rFonts w:ascii="Times New Roman" w:hAnsi="Times New Roman"/>
          <w:sz w:val="28"/>
          <w:szCs w:val="28"/>
        </w:rPr>
        <w:t>двбга</w:t>
      </w:r>
      <w:proofErr w:type="spellEnd"/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12 - </w:t>
      </w:r>
      <w:proofErr w:type="spellStart"/>
      <w:r>
        <w:rPr>
          <w:rFonts w:ascii="Times New Roman" w:hAnsi="Times New Roman"/>
          <w:sz w:val="28"/>
          <w:szCs w:val="28"/>
        </w:rPr>
        <w:t>бгавд</w:t>
      </w:r>
      <w:proofErr w:type="spellEnd"/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13 - Петр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ервый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14 - восемнадцатый</w:t>
      </w:r>
    </w:p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Санкт-Петербург</w:t>
      </w:r>
    </w:p>
    <w:p w:rsidR="00265724" w:rsidRDefault="00265724">
      <w:pPr>
        <w:spacing w:after="0" w:line="240" w:lineRule="auto"/>
        <w:rPr>
          <w:rFonts w:ascii="Times New Roman" w:hAnsi="Times New Roman"/>
          <w:sz w:val="28"/>
          <w:szCs w:val="28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65724" w:rsidRDefault="00DA3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</w:t>
      </w:r>
    </w:p>
    <w:tbl>
      <w:tblPr>
        <w:tblStyle w:val="a9"/>
        <w:tblpPr w:leftFromText="180" w:rightFromText="180" w:vertAnchor="text" w:horzAnchor="margin" w:tblpY="21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8"/>
        <w:gridCol w:w="1810"/>
      </w:tblGrid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Критерии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оценивания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Баллы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 указаны участник выбранного события (процесса) и его поступок (действие)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left="-141" w:firstLine="14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 указан только участник события (процесса)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Указано только действие (участник события (процесса) указан неправильно или не указан).</w:t>
            </w:r>
          </w:p>
          <w:p w:rsidR="00265724" w:rsidRDefault="00DA31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ИЛИ Ответ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неправильный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17. </w:t>
      </w:r>
    </w:p>
    <w:tbl>
      <w:tblPr>
        <w:tblStyle w:val="a9"/>
        <w:tblpPr w:leftFromText="180" w:rightFromText="180" w:vertAnchor="text" w:horzAnchor="margin" w:tblpY="2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7"/>
        <w:gridCol w:w="1134"/>
      </w:tblGrid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Баллы</w:t>
            </w:r>
          </w:p>
        </w:tc>
      </w:tr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 указано влияние выбранного события (процесса) на дальнейшую историю России и/или мировую историю с опорой на исторически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факт(-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left="-141" w:firstLine="14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Влияние выбранного события (процесса)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дальнейшую историю России /или мировую историю сформулировано в общей форме или на уровне обыденных представлений, без привлечения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исторических фактов и/или мнений историков.</w:t>
            </w:r>
          </w:p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ИЛИ Влияние выбранного события (процесса) на дальнейшую историю России и/или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мировую историю не указано.</w:t>
            </w:r>
          </w:p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ИЛИ Ответ неправильный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</w:tr>
    </w:tbl>
    <w:p w:rsidR="00265724" w:rsidRDefault="00265724">
      <w:pPr>
        <w:jc w:val="both"/>
        <w:rPr>
          <w:rFonts w:ascii="Times New Roman" w:hAnsi="Times New Roman"/>
          <w:sz w:val="28"/>
          <w:szCs w:val="28"/>
        </w:rPr>
      </w:pPr>
    </w:p>
    <w:p w:rsidR="00265724" w:rsidRDefault="00DA3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к заданиям и критерии оценивания</w:t>
      </w: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1-10, 13-15 оцениваются одним баллом.</w:t>
      </w:r>
    </w:p>
    <w:p w:rsidR="00265724" w:rsidRDefault="00DA31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11,12 оцениваются четырьмя баллами</w:t>
      </w:r>
    </w:p>
    <w:p w:rsidR="00265724" w:rsidRDefault="00265724">
      <w:pPr>
        <w:spacing w:after="0" w:line="240" w:lineRule="auto"/>
        <w:rPr>
          <w:rFonts w:ascii="Times New Roman" w:hAnsi="Times New Roman"/>
          <w:sz w:val="28"/>
          <w:szCs w:val="28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65724" w:rsidRDefault="00DA31E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г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а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3 - б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а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5 - </w:t>
      </w:r>
      <w:r>
        <w:rPr>
          <w:rFonts w:ascii="Times New Roman" w:hAnsi="Times New Roman"/>
          <w:sz w:val="28"/>
          <w:szCs w:val="28"/>
        </w:rPr>
        <w:t>в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 г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7 - б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8 - г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9 - г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10 - г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11 - </w:t>
      </w:r>
      <w:proofErr w:type="spellStart"/>
      <w:r>
        <w:rPr>
          <w:rFonts w:ascii="Times New Roman" w:hAnsi="Times New Roman"/>
          <w:sz w:val="28"/>
          <w:szCs w:val="28"/>
        </w:rPr>
        <w:t>вабгд</w:t>
      </w:r>
      <w:proofErr w:type="spellEnd"/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12 - </w:t>
      </w:r>
      <w:proofErr w:type="spellStart"/>
      <w:r>
        <w:rPr>
          <w:rFonts w:ascii="Times New Roman" w:hAnsi="Times New Roman"/>
          <w:sz w:val="28"/>
          <w:szCs w:val="28"/>
        </w:rPr>
        <w:t>багв</w:t>
      </w:r>
      <w:proofErr w:type="spellEnd"/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13 - Северная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14 - восемнадцатый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Гангут</w:t>
      </w:r>
    </w:p>
    <w:p w:rsidR="00265724" w:rsidRDefault="00DA3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</w:p>
    <w:tbl>
      <w:tblPr>
        <w:tblStyle w:val="a9"/>
        <w:tblpPr w:leftFromText="180" w:rightFromText="180" w:vertAnchor="text" w:horzAnchor="margin" w:tblpY="21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8"/>
        <w:gridCol w:w="1810"/>
      </w:tblGrid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Баллы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 указаны участник выбранного события (процесса) и его поступок (действие)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left="-141" w:firstLine="14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 указан только участник события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(процесса)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Указано только действие (участник события (процесса) указан неправильно или не указан).</w:t>
            </w:r>
          </w:p>
          <w:p w:rsidR="00265724" w:rsidRDefault="00DA31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ИЛИ Ответ неправильный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26572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265724" w:rsidRDefault="00DA31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17. </w:t>
      </w:r>
    </w:p>
    <w:tbl>
      <w:tblPr>
        <w:tblStyle w:val="a9"/>
        <w:tblpPr w:leftFromText="180" w:rightFromText="180" w:vertAnchor="text" w:horzAnchor="margin" w:tblpY="2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7"/>
        <w:gridCol w:w="1134"/>
      </w:tblGrid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Баллы</w:t>
            </w:r>
          </w:p>
        </w:tc>
      </w:tr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Правильно указано влияние выбранного события (процесса) на дальнейшую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историю России и/или мировую историю с опорой на исторически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факт(-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left="-141" w:firstLine="14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Влияние выбранного события (процесса) на дальнейшую историю России /или мировую историю сформулировано в общей форме или на уровне обыденных представлений, без привлечения истор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ических фактов и/или мнений историков.</w:t>
            </w:r>
          </w:p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ИЛИ Влияние выбранного события (процесса) на дальнейшую историю России и/или мировую историю не указано.</w:t>
            </w:r>
          </w:p>
          <w:p w:rsidR="00265724" w:rsidRDefault="00DA31E7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ИЛИ Ответ неправильный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26572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</w:tr>
    </w:tbl>
    <w:p w:rsidR="00265724" w:rsidRDefault="0026572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65724" w:rsidRDefault="00DA31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ИТОГОВАЯ ПРОВЕРОЧНАЯ РАБОТА В РАМКАХ ПРОМЕЖУТОЧНОЙ АТТЕСТАЦИИ ЗА 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:rsidR="00265724" w:rsidRDefault="00DA3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Происходивший  в России в 1830-1880 гг. переход от ручного труда -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машинному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от мануфактуры - к фабрике называется:</w:t>
      </w:r>
    </w:p>
    <w:p w:rsidR="00265724" w:rsidRDefault="00265724">
      <w:pPr>
        <w:pStyle w:val="aa"/>
        <w:numPr>
          <w:ilvl w:val="0"/>
          <w:numId w:val="2"/>
        </w:numPr>
        <w:ind w:left="284" w:hanging="284"/>
        <w:rPr>
          <w:sz w:val="24"/>
          <w:szCs w:val="24"/>
        </w:rPr>
        <w:sectPr w:rsidR="00265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Промышленный переворот</w:t>
      </w:r>
    </w:p>
    <w:p w:rsidR="00265724" w:rsidRDefault="00DA31E7">
      <w:pPr>
        <w:pStyle w:val="aa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Промышленная революция</w:t>
      </w:r>
    </w:p>
    <w:p w:rsidR="00265724" w:rsidRDefault="00DA31E7">
      <w:pPr>
        <w:pStyle w:val="aa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Промышленная реформа</w:t>
      </w:r>
    </w:p>
    <w:p w:rsidR="00265724" w:rsidRDefault="00DA31E7">
      <w:pPr>
        <w:pStyle w:val="aa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Верно все перечисленное</w:t>
      </w:r>
    </w:p>
    <w:p w:rsidR="00265724" w:rsidRDefault="00265724">
      <w:pPr>
        <w:pStyle w:val="a8"/>
        <w:spacing w:before="0" w:beforeAutospacing="0" w:after="0" w:afterAutospacing="0"/>
        <w:ind w:left="284" w:hanging="284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ind w:left="284" w:hanging="284"/>
      </w:pPr>
      <w:r>
        <w:rPr>
          <w:rStyle w:val="a4"/>
        </w:rPr>
        <w:lastRenderedPageBreak/>
        <w:t>2. Назовите даты правления Александра III</w:t>
      </w:r>
    </w:p>
    <w:p w:rsidR="00265724" w:rsidRDefault="00265724">
      <w:pPr>
        <w:pStyle w:val="a8"/>
        <w:numPr>
          <w:ilvl w:val="0"/>
          <w:numId w:val="3"/>
        </w:numPr>
        <w:spacing w:before="0" w:beforeAutospacing="0" w:after="0" w:afterAutospacing="0"/>
        <w:ind w:left="284" w:hanging="284"/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3"/>
        </w:numPr>
        <w:spacing w:before="0" w:beforeAutospacing="0" w:after="0" w:afterAutospacing="0"/>
        <w:ind w:left="284" w:hanging="284"/>
      </w:pPr>
      <w:r>
        <w:lastRenderedPageBreak/>
        <w:t xml:space="preserve">1825-1855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3"/>
        </w:numPr>
        <w:spacing w:before="0" w:beforeAutospacing="0" w:after="0" w:afterAutospacing="0"/>
        <w:ind w:left="284" w:hanging="284"/>
      </w:pPr>
      <w:r>
        <w:t xml:space="preserve">1855- 1881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3"/>
        </w:numPr>
        <w:spacing w:before="0" w:beforeAutospacing="0" w:after="0" w:afterAutospacing="0"/>
        <w:ind w:left="284" w:hanging="284"/>
      </w:pPr>
      <w:r>
        <w:lastRenderedPageBreak/>
        <w:t xml:space="preserve">1881-1894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3"/>
        </w:numPr>
        <w:spacing w:before="0" w:beforeAutospacing="0" w:after="0" w:afterAutospacing="0"/>
        <w:ind w:left="284" w:hanging="284"/>
      </w:pPr>
      <w:r>
        <w:t xml:space="preserve">1894-1917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В результате проведенной в царствовани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Александра </w:t>
      </w:r>
      <w:r>
        <w:rPr>
          <w:rStyle w:val="a4"/>
          <w:rFonts w:ascii="Times New Roman" w:hAnsi="Times New Roman" w:cs="Times New Roman"/>
          <w:sz w:val="24"/>
          <w:szCs w:val="24"/>
        </w:rPr>
        <w:t>II военной реформы комплектование армии стало осуществляться на основе</w:t>
      </w:r>
    </w:p>
    <w:p w:rsidR="00265724" w:rsidRDefault="00265724">
      <w:pPr>
        <w:pStyle w:val="aa"/>
        <w:numPr>
          <w:ilvl w:val="0"/>
          <w:numId w:val="4"/>
        </w:numPr>
        <w:ind w:left="284" w:hanging="284"/>
        <w:rPr>
          <w:rStyle w:val="a4"/>
          <w:b w:val="0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4"/>
        </w:numPr>
        <w:ind w:left="284" w:hanging="284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lastRenderedPageBreak/>
        <w:t>дворянского ополчения</w:t>
      </w:r>
    </w:p>
    <w:p w:rsidR="00265724" w:rsidRDefault="00DA31E7">
      <w:pPr>
        <w:pStyle w:val="aa"/>
        <w:numPr>
          <w:ilvl w:val="0"/>
          <w:numId w:val="4"/>
        </w:numPr>
        <w:ind w:left="284" w:hanging="284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рекрутской повинности</w:t>
      </w:r>
    </w:p>
    <w:p w:rsidR="00265724" w:rsidRDefault="00DA31E7">
      <w:pPr>
        <w:pStyle w:val="aa"/>
        <w:numPr>
          <w:ilvl w:val="0"/>
          <w:numId w:val="4"/>
        </w:numPr>
        <w:ind w:left="284" w:hanging="284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lastRenderedPageBreak/>
        <w:t>всесословной воинской повинности</w:t>
      </w:r>
    </w:p>
    <w:p w:rsidR="00265724" w:rsidRDefault="00DA31E7">
      <w:pPr>
        <w:pStyle w:val="aa"/>
        <w:numPr>
          <w:ilvl w:val="0"/>
          <w:numId w:val="4"/>
        </w:numPr>
        <w:ind w:left="284" w:hanging="284"/>
        <w:rPr>
          <w:rStyle w:val="a4"/>
          <w:b w:val="0"/>
          <w:bCs w:val="0"/>
          <w:shd w:val="clear" w:color="auto" w:fill="FFFFFF"/>
        </w:rPr>
      </w:pPr>
      <w:r>
        <w:rPr>
          <w:rStyle w:val="a4"/>
          <w:b w:val="0"/>
          <w:sz w:val="24"/>
          <w:szCs w:val="24"/>
        </w:rPr>
        <w:t>службы по контракту</w:t>
      </w:r>
    </w:p>
    <w:p w:rsidR="00265724" w:rsidRDefault="0026572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4. Как называлась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категория бывших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265724" w:rsidRDefault="00265724">
      <w:pPr>
        <w:pStyle w:val="a8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Посессионные</w:t>
      </w:r>
    </w:p>
    <w:p w:rsidR="00265724" w:rsidRDefault="00DA31E7">
      <w:pPr>
        <w:pStyle w:val="a8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>
        <w:rPr>
          <w:shd w:val="clear" w:color="auto" w:fill="FFFFFF"/>
        </w:rPr>
        <w:t>Капиталистые</w:t>
      </w:r>
      <w:proofErr w:type="spellEnd"/>
    </w:p>
    <w:p w:rsidR="00265724" w:rsidRDefault="00DA31E7">
      <w:pPr>
        <w:pStyle w:val="a8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Временнообязанные</w:t>
      </w:r>
      <w:proofErr w:type="spellEnd"/>
    </w:p>
    <w:p w:rsidR="00265724" w:rsidRDefault="00DA31E7">
      <w:pPr>
        <w:pStyle w:val="a8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Государственные</w:t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>
        <w:rPr>
          <w:rStyle w:val="a4"/>
        </w:rPr>
        <w:lastRenderedPageBreak/>
        <w:t xml:space="preserve">5. </w:t>
      </w:r>
      <w:r>
        <w:rPr>
          <w:b/>
          <w:shd w:val="clear" w:color="auto" w:fill="FFFFFF"/>
        </w:rPr>
        <w:t xml:space="preserve">Проведение Земской </w:t>
      </w:r>
      <w:r>
        <w:rPr>
          <w:b/>
          <w:shd w:val="clear" w:color="auto" w:fill="FFFFFF"/>
        </w:rPr>
        <w:t xml:space="preserve">реформы было начато Александром II </w:t>
      </w:r>
      <w:proofErr w:type="gramStart"/>
      <w:r>
        <w:rPr>
          <w:b/>
          <w:shd w:val="clear" w:color="auto" w:fill="FFFFFF"/>
        </w:rPr>
        <w:t>в</w:t>
      </w:r>
      <w:proofErr w:type="gramEnd"/>
    </w:p>
    <w:p w:rsidR="00265724" w:rsidRDefault="00265724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1861 г.</w:t>
      </w:r>
    </w:p>
    <w:p w:rsidR="00265724" w:rsidRDefault="00DA31E7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1864 г.</w:t>
      </w:r>
    </w:p>
    <w:p w:rsidR="00265724" w:rsidRDefault="00DA31E7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1874 г. </w:t>
      </w:r>
    </w:p>
    <w:p w:rsidR="00265724" w:rsidRDefault="00DA31E7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1880 г.</w:t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lastRenderedPageBreak/>
        <w:t>6. Какой новый вид транспорта начал развиваться в России во второй четверти XIX века?</w:t>
      </w:r>
    </w:p>
    <w:p w:rsidR="00265724" w:rsidRDefault="00265724">
      <w:pPr>
        <w:pStyle w:val="a8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Гужевой</w:t>
      </w:r>
    </w:p>
    <w:p w:rsidR="00265724" w:rsidRDefault="00DA31E7">
      <w:pPr>
        <w:pStyle w:val="a8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Автомобильный</w:t>
      </w:r>
    </w:p>
    <w:p w:rsidR="00265724" w:rsidRDefault="00DA31E7">
      <w:pPr>
        <w:pStyle w:val="a8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Железнодорожный</w:t>
      </w:r>
    </w:p>
    <w:p w:rsidR="00265724" w:rsidRDefault="00DA31E7">
      <w:pPr>
        <w:pStyle w:val="a8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Речной</w:t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t>7. 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</w:p>
    <w:p w:rsidR="00265724" w:rsidRDefault="00DA31E7">
      <w:pPr>
        <w:pStyle w:val="a8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-76835</wp:posOffset>
            </wp:positionV>
            <wp:extent cx="2633345" cy="2076450"/>
            <wp:effectExtent l="0" t="0" r="3175" b="11430"/>
            <wp:wrapTight wrapText="bothSides">
              <wp:wrapPolygon edited="0">
                <wp:start x="0" y="0"/>
                <wp:lineTo x="0" y="21402"/>
                <wp:lineTo x="21501" y="21402"/>
                <wp:lineTo x="21501" y="0"/>
                <wp:lineTo x="0" y="0"/>
              </wp:wrapPolygon>
            </wp:wrapTight>
            <wp:docPr id="9" name="Рисунок 4" descr="ÐÐ°ÑÑÐ¸Ð½ÐºÐ¸ Ð¿Ð¾ Ð·Ð°Ð¿ÑÐ¾ÑÑ ÑÐ±Ð¸Ð¹ÑÑÐ²Ð¾ Ð°Ð»ÐµÐºÑÐ°Ð½Ð´Ñ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ÐÐ°ÑÑÐ¸Ð½ÐºÐ¸ Ð¿Ð¾ Ð·Ð°Ð¿ÑÐ¾ÑÑ ÑÐ±Ð¸Ð¹ÑÑÐ²Ð¾ Ð°Ð»ÐµÐºÑÐ°Ð½Ð´ÑÐ°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724" w:rsidRDefault="00DA31E7">
      <w:pPr>
        <w:pStyle w:val="a8"/>
        <w:numPr>
          <w:ilvl w:val="0"/>
          <w:numId w:val="9"/>
        </w:numPr>
        <w:tabs>
          <w:tab w:val="clear" w:pos="425"/>
          <w:tab w:val="left" w:pos="440"/>
        </w:tabs>
        <w:spacing w:before="0" w:beforeAutospacing="0" w:after="0" w:afterAutospacing="0"/>
        <w:ind w:hanging="425"/>
        <w:rPr>
          <w:rStyle w:val="a4"/>
          <w:b w:val="0"/>
        </w:rPr>
      </w:pPr>
      <w:r>
        <w:rPr>
          <w:rStyle w:val="a4"/>
          <w:b w:val="0"/>
        </w:rPr>
        <w:lastRenderedPageBreak/>
        <w:t>Декабристами</w:t>
      </w:r>
    </w:p>
    <w:p w:rsidR="00265724" w:rsidRDefault="00DA31E7">
      <w:pPr>
        <w:pStyle w:val="a8"/>
        <w:numPr>
          <w:ilvl w:val="0"/>
          <w:numId w:val="9"/>
        </w:numPr>
        <w:tabs>
          <w:tab w:val="clear" w:pos="425"/>
        </w:tabs>
        <w:spacing w:before="0" w:beforeAutospacing="0" w:after="0" w:afterAutospacing="0"/>
        <w:ind w:left="5" w:hanging="5"/>
        <w:rPr>
          <w:rStyle w:val="a4"/>
          <w:b w:val="0"/>
        </w:rPr>
      </w:pPr>
      <w:r>
        <w:rPr>
          <w:rStyle w:val="a4"/>
          <w:b w:val="0"/>
        </w:rPr>
        <w:t>Западниками</w:t>
      </w:r>
    </w:p>
    <w:p w:rsidR="00265724" w:rsidRDefault="00DA31E7">
      <w:pPr>
        <w:pStyle w:val="a8"/>
        <w:numPr>
          <w:ilvl w:val="0"/>
          <w:numId w:val="9"/>
        </w:numPr>
        <w:tabs>
          <w:tab w:val="clear" w:pos="425"/>
        </w:tabs>
        <w:spacing w:before="0" w:beforeAutospacing="0" w:after="0" w:afterAutospacing="0"/>
        <w:ind w:left="5" w:hanging="5"/>
        <w:rPr>
          <w:rStyle w:val="a4"/>
          <w:b w:val="0"/>
        </w:rPr>
      </w:pPr>
      <w:r>
        <w:rPr>
          <w:rStyle w:val="a4"/>
          <w:b w:val="0"/>
        </w:rPr>
        <w:t>Славянофилами</w:t>
      </w:r>
    </w:p>
    <w:p w:rsidR="00265724" w:rsidRDefault="00DA31E7">
      <w:pPr>
        <w:pStyle w:val="a8"/>
        <w:numPr>
          <w:ilvl w:val="0"/>
          <w:numId w:val="9"/>
        </w:numPr>
        <w:tabs>
          <w:tab w:val="clear" w:pos="425"/>
          <w:tab w:val="left" w:pos="440"/>
        </w:tabs>
        <w:spacing w:before="0" w:beforeAutospacing="0" w:after="0" w:afterAutospacing="0"/>
        <w:ind w:left="5" w:hanging="5"/>
        <w:rPr>
          <w:rStyle w:val="a4"/>
          <w:b w:val="0"/>
        </w:rPr>
      </w:pPr>
      <w:r>
        <w:rPr>
          <w:rStyle w:val="a4"/>
          <w:b w:val="0"/>
        </w:rPr>
        <w:t>Анархистами</w:t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rStyle w:val="apple-converted-space"/>
          <w:b/>
          <w:bCs/>
        </w:rPr>
      </w:pPr>
      <w:r>
        <w:rPr>
          <w:rStyle w:val="a4"/>
        </w:rPr>
        <w:t xml:space="preserve">8. </w:t>
      </w:r>
      <w:r>
        <w:rPr>
          <w:rStyle w:val="apple-converted-space"/>
          <w:b/>
          <w:bCs/>
        </w:rPr>
        <w:t>Рассмотрите иллюстрацию и определите, в каком году произошло изображенное на ней событие</w:t>
      </w:r>
    </w:p>
    <w:p w:rsidR="00265724" w:rsidRDefault="00265724">
      <w:pPr>
        <w:pStyle w:val="a8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apple-converted-space"/>
          <w:bCs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lastRenderedPageBreak/>
        <w:t>1874 г.</w:t>
      </w:r>
    </w:p>
    <w:p w:rsidR="00265724" w:rsidRDefault="00DA31E7">
      <w:pPr>
        <w:pStyle w:val="a8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t>1879 г.</w:t>
      </w:r>
    </w:p>
    <w:p w:rsidR="00265724" w:rsidRDefault="00DA31E7">
      <w:pPr>
        <w:pStyle w:val="a8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t>1881 г.</w:t>
      </w:r>
    </w:p>
    <w:p w:rsidR="00265724" w:rsidRDefault="00DA31E7">
      <w:pPr>
        <w:pStyle w:val="a8"/>
        <w:numPr>
          <w:ilvl w:val="0"/>
          <w:numId w:val="10"/>
        </w:numPr>
        <w:spacing w:before="0" w:beforeAutospacing="0" w:after="0" w:afterAutospacing="0"/>
        <w:ind w:left="284" w:hanging="284"/>
        <w:rPr>
          <w:bCs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pple-converted-space"/>
          <w:bCs/>
        </w:rPr>
        <w:t>1883 г.</w:t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9. Прочтите отрывок из сочинения историка. </w:t>
      </w:r>
    </w:p>
    <w:p w:rsidR="00265724" w:rsidRDefault="00DA31E7">
      <w:pPr>
        <w:pStyle w:val="a8"/>
        <w:spacing w:before="0" w:beforeAutospacing="0" w:after="0" w:afterAutospacing="0"/>
        <w:jc w:val="both"/>
        <w:rPr>
          <w:rStyle w:val="a4"/>
          <w:b w:val="0"/>
          <w:i/>
        </w:rPr>
      </w:pPr>
      <w:r>
        <w:rPr>
          <w:rStyle w:val="a4"/>
          <w:b w:val="0"/>
          <w:i/>
        </w:rPr>
        <w:t xml:space="preserve">Весной 1874 года </w:t>
      </w:r>
      <w:r>
        <w:rPr>
          <w:rStyle w:val="a4"/>
          <w:b w:val="0"/>
          <w:i/>
        </w:rPr>
        <w:t>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сблизиться  с народом и служить е</w:t>
      </w:r>
      <w:r>
        <w:rPr>
          <w:rStyle w:val="a4"/>
          <w:b w:val="0"/>
          <w:i/>
        </w:rPr>
        <w:t>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</w:t>
      </w:r>
      <w:r>
        <w:rPr>
          <w:rStyle w:val="a4"/>
          <w:b w:val="0"/>
          <w:i/>
        </w:rPr>
        <w:t xml:space="preserve">н на восстание не удалось.  К концу 1874 года силы пропагандистов были разгромлены, хотя движение продолжалось и в </w:t>
      </w:r>
      <w:r>
        <w:rPr>
          <w:rStyle w:val="a4"/>
          <w:b w:val="0"/>
          <w:i/>
        </w:rPr>
        <w:lastRenderedPageBreak/>
        <w:t>1875 году. За революционную пропаганду было привлечено к ответственности 2564 человека.</w:t>
      </w: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Напишите, о каком движении идет речь </w:t>
      </w:r>
    </w:p>
    <w:p w:rsidR="00265724" w:rsidRDefault="00DA31E7">
      <w:pPr>
        <w:pStyle w:val="a8"/>
        <w:spacing w:before="0" w:beforeAutospacing="0" w:after="0" w:afterAutospacing="0"/>
        <w:rPr>
          <w:b/>
          <w:color w:val="333333"/>
          <w:shd w:val="clear" w:color="auto" w:fill="FFFFFF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68580</wp:posOffset>
            </wp:positionV>
            <wp:extent cx="1609725" cy="2028825"/>
            <wp:effectExtent l="0" t="0" r="5715" b="13335"/>
            <wp:wrapTight wrapText="bothSides">
              <wp:wrapPolygon edited="0">
                <wp:start x="0" y="0"/>
                <wp:lineTo x="0" y="21417"/>
                <wp:lineTo x="21472" y="21417"/>
                <wp:lineTo x="21472" y="0"/>
                <wp:lineTo x="0" y="0"/>
              </wp:wrapPolygon>
            </wp:wrapTight>
            <wp:docPr id="10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33333"/>
          <w:shd w:val="clear" w:color="auto" w:fill="FFFFFF"/>
        </w:rPr>
        <w:t>10. Этот челов</w:t>
      </w:r>
      <w:r>
        <w:rPr>
          <w:b/>
          <w:color w:val="333333"/>
          <w:shd w:val="clear" w:color="auto" w:fill="FFFFFF"/>
        </w:rPr>
        <w:t>ек, будучи министром внутренних дел,  уничтожил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</w:t>
      </w:r>
      <w:r>
        <w:rPr>
          <w:b/>
          <w:color w:val="333333"/>
          <w:shd w:val="clear" w:color="auto" w:fill="FFFFFF"/>
        </w:rPr>
        <w:t>алеки от тех, что предусматривал европейский парламентаризм, доклад потом часто именовали «</w:t>
      </w:r>
      <w:r>
        <w:rPr>
          <w:b/>
          <w:bCs/>
          <w:shd w:val="clear" w:color="auto" w:fill="FFFFFF"/>
        </w:rPr>
        <w:t>Конституцией…</w:t>
      </w:r>
      <w:r>
        <w:rPr>
          <w:b/>
          <w:color w:val="333333"/>
          <w:shd w:val="clear" w:color="auto" w:fill="FFFFFF"/>
        </w:rPr>
        <w:t>». Назовите его имя</w:t>
      </w:r>
    </w:p>
    <w:p w:rsidR="00265724" w:rsidRDefault="00DA31E7">
      <w:pPr>
        <w:pStyle w:val="a8"/>
        <w:numPr>
          <w:ilvl w:val="0"/>
          <w:numId w:val="11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К. Победоносцев</w:t>
      </w:r>
    </w:p>
    <w:p w:rsidR="00265724" w:rsidRDefault="00DA31E7">
      <w:pPr>
        <w:pStyle w:val="a8"/>
        <w:numPr>
          <w:ilvl w:val="0"/>
          <w:numId w:val="11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М. </w:t>
      </w:r>
      <w:proofErr w:type="spellStart"/>
      <w:r>
        <w:rPr>
          <w:color w:val="333333"/>
          <w:shd w:val="clear" w:color="auto" w:fill="FFFFFF"/>
        </w:rPr>
        <w:t>Лорис-Меликов</w:t>
      </w:r>
      <w:proofErr w:type="spellEnd"/>
    </w:p>
    <w:p w:rsidR="00265724" w:rsidRDefault="00DA31E7">
      <w:pPr>
        <w:pStyle w:val="a8"/>
        <w:numPr>
          <w:ilvl w:val="0"/>
          <w:numId w:val="11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А. Толстой</w:t>
      </w:r>
    </w:p>
    <w:p w:rsidR="00265724" w:rsidRDefault="00DA31E7">
      <w:pPr>
        <w:pStyle w:val="a8"/>
        <w:numPr>
          <w:ilvl w:val="0"/>
          <w:numId w:val="11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Н. Михайлов</w:t>
      </w: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11. К </w:t>
      </w:r>
      <w:proofErr w:type="spellStart"/>
      <w:r>
        <w:rPr>
          <w:b/>
          <w:color w:val="000000"/>
        </w:rPr>
        <w:t>внешеполитическим</w:t>
      </w:r>
      <w:proofErr w:type="spellEnd"/>
      <w:r>
        <w:rPr>
          <w:b/>
          <w:color w:val="000000"/>
        </w:rPr>
        <w:t xml:space="preserve"> событиям периода правления  Александра II относится:</w:t>
      </w:r>
    </w:p>
    <w:p w:rsidR="00265724" w:rsidRDefault="00DA31E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Крымская война</w:t>
      </w:r>
    </w:p>
    <w:p w:rsidR="00265724" w:rsidRDefault="00DA31E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Присоединение Грузии</w:t>
      </w:r>
    </w:p>
    <w:p w:rsidR="00265724" w:rsidRDefault="00DA31E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Присоединение </w:t>
      </w:r>
      <w:proofErr w:type="spellStart"/>
      <w:r>
        <w:rPr>
          <w:color w:val="000000"/>
        </w:rPr>
        <w:t>полуостроваКрыма</w:t>
      </w:r>
      <w:proofErr w:type="spellEnd"/>
    </w:p>
    <w:p w:rsidR="00265724" w:rsidRDefault="00DA31E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Продажа полуострова Аляски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Прочтите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вок из днев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ка 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ля и опре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имя императора, в правление которого произошло данное событие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«Получена 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грам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ма из Таш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кен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та о новом успе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хе наших войск про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тив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кокандцев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генерал- майор Ско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бе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лев овла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дел Андижаном... Судя по телеграмме, наши вой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ска овла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ли 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дом без боль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ших потерь; штурм был под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лен про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дол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жи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ным бомбардирование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 С этою 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грам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мою явил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ся я к 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рю вме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сте с ге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лом Кауфманом.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зу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ясь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случаем, я 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жил 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рю пред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ние ге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ла 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уф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на о 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об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сти окон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го 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тия всего хан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ства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канд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ное вме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сте с ним пред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же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ние о сред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ствах к уси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нию войск Тур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го края. 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дарь изъ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явил со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сие на 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тие Коканда…»</w:t>
      </w:r>
    </w:p>
    <w:p w:rsidR="00265724" w:rsidRDefault="00265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1)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 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Алек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 II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Алек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 III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 II</w:t>
      </w:r>
    </w:p>
    <w:p w:rsidR="00265724" w:rsidRDefault="0026572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lastRenderedPageBreak/>
        <w:t>13.  Назовите основное направление внутренней политики Александра III:</w:t>
      </w:r>
    </w:p>
    <w:p w:rsidR="00265724" w:rsidRDefault="00DA31E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развитие местного самоуправления</w:t>
      </w:r>
    </w:p>
    <w:p w:rsidR="00265724" w:rsidRDefault="00DA31E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укрепление сословного строя и самодержавия</w:t>
      </w:r>
    </w:p>
    <w:p w:rsidR="00265724" w:rsidRDefault="00DA31E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постепенный переход к правовому государству</w:t>
      </w:r>
    </w:p>
    <w:p w:rsidR="00265724" w:rsidRDefault="00DA31E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поиск компромисса с революционным движением</w:t>
      </w:r>
    </w:p>
    <w:p w:rsidR="00265724" w:rsidRDefault="00DA31E7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14. Что из названного</w:t>
      </w:r>
      <w:r>
        <w:rPr>
          <w:rStyle w:val="c12"/>
          <w:b/>
          <w:bCs/>
          <w:color w:val="000000"/>
        </w:rPr>
        <w:t xml:space="preserve"> относилось к контрреформам 1880-х годов?</w:t>
      </w:r>
    </w:p>
    <w:p w:rsidR="00265724" w:rsidRDefault="00DA31E7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>Создание</w:t>
      </w:r>
      <w:proofErr w:type="gramStart"/>
      <w:r>
        <w:rPr>
          <w:rStyle w:val="c12"/>
          <w:bCs/>
          <w:color w:val="000000"/>
        </w:rPr>
        <w:t xml:space="preserve"> Т</w:t>
      </w:r>
      <w:proofErr w:type="gramEnd"/>
      <w:r>
        <w:rPr>
          <w:rStyle w:val="c12"/>
          <w:bCs/>
          <w:color w:val="000000"/>
        </w:rPr>
        <w:t>ретьего Отделения Его Императорского Величества канцелярии</w:t>
      </w:r>
    </w:p>
    <w:p w:rsidR="00265724" w:rsidRDefault="00DA31E7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>запрет издания журнала «Телескоп»</w:t>
      </w:r>
    </w:p>
    <w:p w:rsidR="00265724" w:rsidRDefault="00DA31E7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>издание циркуляра о «кухаркиных детях»</w:t>
      </w:r>
    </w:p>
    <w:p w:rsidR="00265724" w:rsidRDefault="00DA31E7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 w:val="0"/>
          <w:color w:val="000000"/>
        </w:rPr>
      </w:pPr>
      <w:r>
        <w:rPr>
          <w:rStyle w:val="c12"/>
          <w:bCs/>
          <w:color w:val="000000"/>
        </w:rPr>
        <w:t>упразднение губернских и уездных земств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>Государственная политика, нап</w:t>
      </w:r>
      <w:r>
        <w:rPr>
          <w:rFonts w:ascii="Times New Roman" w:hAnsi="Times New Roman" w:cs="Times New Roman"/>
          <w:b/>
          <w:sz w:val="24"/>
          <w:szCs w:val="24"/>
        </w:rPr>
        <w:t>равленная на повышение таможенных пошлин на ввозимую из-за границы продукцию – это</w:t>
      </w:r>
    </w:p>
    <w:p w:rsidR="00265724" w:rsidRDefault="00265724">
      <w:pPr>
        <w:pStyle w:val="aa"/>
        <w:numPr>
          <w:ilvl w:val="0"/>
          <w:numId w:val="15"/>
        </w:numPr>
        <w:ind w:left="0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15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Протекционизм</w:t>
      </w:r>
    </w:p>
    <w:p w:rsidR="00265724" w:rsidRDefault="00DA31E7">
      <w:pPr>
        <w:pStyle w:val="aa"/>
        <w:numPr>
          <w:ilvl w:val="0"/>
          <w:numId w:val="15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Модернизация</w:t>
      </w:r>
    </w:p>
    <w:p w:rsidR="00265724" w:rsidRDefault="00DA31E7">
      <w:pPr>
        <w:pStyle w:val="aa"/>
        <w:numPr>
          <w:ilvl w:val="0"/>
          <w:numId w:val="15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Монополия</w:t>
      </w:r>
    </w:p>
    <w:p w:rsidR="00265724" w:rsidRDefault="00DA31E7">
      <w:pPr>
        <w:pStyle w:val="aa"/>
        <w:numPr>
          <w:ilvl w:val="0"/>
          <w:numId w:val="15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Реформа</w:t>
      </w:r>
    </w:p>
    <w:p w:rsidR="00265724" w:rsidRDefault="00265724">
      <w:pPr>
        <w:pStyle w:val="a8"/>
        <w:tabs>
          <w:tab w:val="left" w:pos="-709"/>
          <w:tab w:val="left" w:pos="0"/>
        </w:tabs>
        <w:spacing w:before="0" w:beforeAutospacing="0" w:after="0" w:afterAutospacing="0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tabs>
          <w:tab w:val="left" w:pos="-709"/>
          <w:tab w:val="left" w:pos="0"/>
        </w:tabs>
        <w:spacing w:before="0" w:beforeAutospacing="0" w:after="0" w:afterAutospacing="0"/>
      </w:pPr>
      <w:r>
        <w:rPr>
          <w:rStyle w:val="a4"/>
        </w:rPr>
        <w:lastRenderedPageBreak/>
        <w:t>16. Назовите даты правления Николая II</w:t>
      </w:r>
    </w:p>
    <w:p w:rsidR="00265724" w:rsidRDefault="00265724">
      <w:pPr>
        <w:pStyle w:val="a8"/>
        <w:numPr>
          <w:ilvl w:val="0"/>
          <w:numId w:val="16"/>
        </w:numPr>
        <w:spacing w:before="0" w:beforeAutospacing="0" w:after="0" w:afterAutospacing="0"/>
        <w:ind w:left="0" w:firstLine="0"/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16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lastRenderedPageBreak/>
        <w:t xml:space="preserve">1825-1855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16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t xml:space="preserve">1855- 1881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16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lastRenderedPageBreak/>
        <w:t xml:space="preserve">1881-1894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16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t xml:space="preserve">1894-1917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  Причиной Русско-Японской войны было</w:t>
      </w:r>
    </w:p>
    <w:p w:rsidR="00265724" w:rsidRDefault="00DA31E7">
      <w:pPr>
        <w:pStyle w:val="aa"/>
        <w:numPr>
          <w:ilvl w:val="0"/>
          <w:numId w:val="1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Борьба за сферы влияния на Дальнем Востоке</w:t>
      </w:r>
    </w:p>
    <w:p w:rsidR="00265724" w:rsidRDefault="00DA31E7">
      <w:pPr>
        <w:pStyle w:val="aa"/>
        <w:numPr>
          <w:ilvl w:val="0"/>
          <w:numId w:val="1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Начало революции в России</w:t>
      </w:r>
    </w:p>
    <w:p w:rsidR="00265724" w:rsidRDefault="00DA31E7">
      <w:pPr>
        <w:pStyle w:val="aa"/>
        <w:numPr>
          <w:ilvl w:val="0"/>
          <w:numId w:val="1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Образование военно-политических блоков</w:t>
      </w:r>
    </w:p>
    <w:p w:rsidR="00265724" w:rsidRDefault="00DA31E7">
      <w:pPr>
        <w:pStyle w:val="aa"/>
        <w:numPr>
          <w:ilvl w:val="0"/>
          <w:numId w:val="1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Слабость государственного управления Китая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Отметьте, что из перечисленн</w:t>
      </w:r>
      <w:r>
        <w:rPr>
          <w:rFonts w:ascii="Times New Roman" w:hAnsi="Times New Roman" w:cs="Times New Roman"/>
          <w:b/>
          <w:sz w:val="24"/>
          <w:szCs w:val="24"/>
        </w:rPr>
        <w:t>ого не относится к реформам П.А.Столыпина</w:t>
      </w:r>
    </w:p>
    <w:p w:rsidR="00265724" w:rsidRDefault="00265724">
      <w:pPr>
        <w:pStyle w:val="aa"/>
        <w:numPr>
          <w:ilvl w:val="0"/>
          <w:numId w:val="18"/>
        </w:numPr>
        <w:tabs>
          <w:tab w:val="left" w:pos="-851"/>
        </w:tabs>
        <w:ind w:left="284" w:hanging="284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18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Введение военно-полевых судов</w:t>
      </w:r>
    </w:p>
    <w:p w:rsidR="00265724" w:rsidRDefault="00DA31E7">
      <w:pPr>
        <w:pStyle w:val="aa"/>
        <w:numPr>
          <w:ilvl w:val="0"/>
          <w:numId w:val="18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Переселенческая политика</w:t>
      </w:r>
    </w:p>
    <w:p w:rsidR="00265724" w:rsidRDefault="00DA31E7">
      <w:pPr>
        <w:pStyle w:val="aa"/>
        <w:numPr>
          <w:ilvl w:val="0"/>
          <w:numId w:val="18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Аграрная реформа</w:t>
      </w:r>
      <w:r>
        <w:rPr>
          <w:sz w:val="24"/>
          <w:szCs w:val="24"/>
        </w:rPr>
        <w:tab/>
      </w:r>
    </w:p>
    <w:p w:rsidR="00265724" w:rsidRDefault="00DA31E7">
      <w:pPr>
        <w:pStyle w:val="aa"/>
        <w:numPr>
          <w:ilvl w:val="0"/>
          <w:numId w:val="18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Введение винной монополии</w:t>
      </w:r>
    </w:p>
    <w:p w:rsidR="00265724" w:rsidRDefault="0026572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19. Целью </w:t>
      </w:r>
      <w:proofErr w:type="spellStart"/>
      <w:r>
        <w:rPr>
          <w:rFonts w:ascii="Times New Roman" w:hAnsi="Times New Roman"/>
          <w:b/>
          <w:sz w:val="24"/>
          <w:szCs w:val="24"/>
        </w:rPr>
        <w:t>столыпинской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аграрной реформы было:</w:t>
      </w:r>
    </w:p>
    <w:p w:rsidR="00265724" w:rsidRDefault="00265724">
      <w:pPr>
        <w:spacing w:after="0" w:line="240" w:lineRule="auto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1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создание крестьянских профсоюзов    </w:t>
      </w:r>
    </w:p>
    <w:p w:rsidR="00265724" w:rsidRDefault="00DA31E7">
      <w:pPr>
        <w:pStyle w:val="aa"/>
        <w:numPr>
          <w:ilvl w:val="0"/>
          <w:numId w:val="1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превращение России в аграрную страну            </w:t>
      </w:r>
    </w:p>
    <w:p w:rsidR="00265724" w:rsidRDefault="00DA31E7">
      <w:pPr>
        <w:pStyle w:val="aa"/>
        <w:numPr>
          <w:ilvl w:val="0"/>
          <w:numId w:val="1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прекращение экспорта хлеба за границу         </w:t>
      </w:r>
    </w:p>
    <w:p w:rsidR="00265724" w:rsidRDefault="00DA31E7">
      <w:pPr>
        <w:pStyle w:val="aa"/>
        <w:numPr>
          <w:ilvl w:val="0"/>
          <w:numId w:val="1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укрепление аграрного сектора экономики, создание широкого слоя собственников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Лидером партии Конституционных демократов </w:t>
      </w:r>
      <w:r>
        <w:rPr>
          <w:rFonts w:ascii="Times New Roman" w:hAnsi="Times New Roman" w:cs="Times New Roman"/>
          <w:b/>
          <w:sz w:val="24"/>
          <w:szCs w:val="24"/>
        </w:rPr>
        <w:t>(кадетов) был</w:t>
      </w:r>
    </w:p>
    <w:p w:rsidR="00265724" w:rsidRDefault="00265724">
      <w:pPr>
        <w:pStyle w:val="aa"/>
        <w:numPr>
          <w:ilvl w:val="0"/>
          <w:numId w:val="20"/>
        </w:numPr>
        <w:ind w:left="284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2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П.Н.Милюков</w:t>
      </w:r>
    </w:p>
    <w:p w:rsidR="00265724" w:rsidRDefault="00DA31E7">
      <w:pPr>
        <w:pStyle w:val="aa"/>
        <w:numPr>
          <w:ilvl w:val="0"/>
          <w:numId w:val="20"/>
        </w:numPr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А.И.Гучков</w:t>
      </w:r>
      <w:proofErr w:type="spellEnd"/>
    </w:p>
    <w:p w:rsidR="00265724" w:rsidRDefault="00DA31E7">
      <w:pPr>
        <w:pStyle w:val="aa"/>
        <w:numPr>
          <w:ilvl w:val="0"/>
          <w:numId w:val="2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В.И.Ленин</w:t>
      </w:r>
    </w:p>
    <w:p w:rsidR="00265724" w:rsidRDefault="00DA31E7">
      <w:pPr>
        <w:pStyle w:val="aa"/>
        <w:numPr>
          <w:ilvl w:val="0"/>
          <w:numId w:val="2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В.М.Чернов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21.Страна – крупнейшая метрополия к началу XX века: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Великобритания б) США в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ранция г) Германия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22.Какая форма монополистического объединения является наивысшей по степени концентрации производства и финансов: </w:t>
      </w:r>
      <w:r>
        <w:rPr>
          <w:rFonts w:ascii="Times New Roman" w:hAnsi="Times New Roman" w:cs="Times New Roman"/>
          <w:sz w:val="24"/>
          <w:szCs w:val="24"/>
        </w:rPr>
        <w:t xml:space="preserve">а) трест б) синдикат в) картель г) концерн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Либерализм – это</w:t>
      </w:r>
      <w:r>
        <w:rPr>
          <w:rFonts w:ascii="Times New Roman" w:hAnsi="Times New Roman" w:cs="Times New Roman"/>
          <w:sz w:val="24"/>
          <w:szCs w:val="24"/>
        </w:rPr>
        <w:t xml:space="preserve"> а) идейно - политическое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опирающее на идею революционных преобразований б) движение за светское образование в) идейно - политическое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опирающее на идею преобразований с помощью реформ г) идейно - политическое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опирающее на идею со</w:t>
      </w:r>
      <w:r>
        <w:rPr>
          <w:rFonts w:ascii="Times New Roman" w:hAnsi="Times New Roman" w:cs="Times New Roman"/>
          <w:sz w:val="24"/>
          <w:szCs w:val="24"/>
        </w:rPr>
        <w:t xml:space="preserve">хранения прежних порядков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Какая из стран смогла из отсталой, изолированной стать в конце XIX века передовой?</w:t>
      </w:r>
      <w:r>
        <w:rPr>
          <w:rFonts w:ascii="Times New Roman" w:hAnsi="Times New Roman" w:cs="Times New Roman"/>
          <w:sz w:val="24"/>
          <w:szCs w:val="24"/>
        </w:rPr>
        <w:t xml:space="preserve"> а) Китай б) Япония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Венгрия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г) Индия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С развитием средств связи в XIX в. связаны имена:</w:t>
      </w:r>
      <w:r>
        <w:rPr>
          <w:rFonts w:ascii="Times New Roman" w:hAnsi="Times New Roman" w:cs="Times New Roman"/>
          <w:sz w:val="24"/>
          <w:szCs w:val="24"/>
        </w:rPr>
        <w:t xml:space="preserve"> а) Э. и П. Мартенов,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Бессемера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б) Г.М</w:t>
      </w:r>
      <w:r>
        <w:rPr>
          <w:rFonts w:ascii="Times New Roman" w:hAnsi="Times New Roman" w:cs="Times New Roman"/>
          <w:sz w:val="24"/>
          <w:szCs w:val="24"/>
        </w:rPr>
        <w:t xml:space="preserve">аркони, А. Белла в) В. Рентгена,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Резерфорда г) Д. Джоуля, А.Ампера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Каковы последствия модернизации в XIX в.?</w:t>
      </w:r>
      <w:r>
        <w:rPr>
          <w:rFonts w:ascii="Times New Roman" w:hAnsi="Times New Roman" w:cs="Times New Roman"/>
          <w:sz w:val="24"/>
          <w:szCs w:val="24"/>
        </w:rPr>
        <w:t xml:space="preserve"> Укажите два верных ответа из пяти предложенных. 1. выравнивание уровня экономического развития стран 2. появление новых материалов и источни</w:t>
      </w:r>
      <w:r>
        <w:rPr>
          <w:rFonts w:ascii="Times New Roman" w:hAnsi="Times New Roman" w:cs="Times New Roman"/>
          <w:sz w:val="24"/>
          <w:szCs w:val="24"/>
        </w:rPr>
        <w:t xml:space="preserve">ков энергии 3. усиление влияния церкви в жизни общества 4. ликвидация военной угрозы 5. рост населения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Соотнесите события и даты.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1.1861-1865 гг.               А) создание Священного Союза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2.1815 г.                          Б) Создание Тройственного </w:t>
      </w:r>
      <w:r>
        <w:rPr>
          <w:rFonts w:ascii="Times New Roman" w:hAnsi="Times New Roman" w:cs="Times New Roman"/>
          <w:sz w:val="24"/>
          <w:szCs w:val="24"/>
        </w:rPr>
        <w:t xml:space="preserve">союза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1882 г.                         В) Незавершённые буржуазные революции в Европе.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4.1848-1849 гг.               Г) Гражданская война в США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28.Соотнесите имена и события.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1.Дж. Монро                А) гражданская война в США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2.Наполеон Бонапарт Б</w:t>
      </w:r>
      <w:r>
        <w:rPr>
          <w:rFonts w:ascii="Times New Roman" w:hAnsi="Times New Roman" w:cs="Times New Roman"/>
          <w:sz w:val="24"/>
          <w:szCs w:val="24"/>
        </w:rPr>
        <w:t>) создание общегерманского парламента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Бисмарк                   В) образование независимых государств в Латинской Америки </w:t>
      </w:r>
      <w:proofErr w:type="gramEnd"/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А. Линкольн             Г) битва при Ватерлоо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Выберите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события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относящиеся к истории Индии</w:t>
      </w:r>
      <w:r>
        <w:rPr>
          <w:rFonts w:ascii="Times New Roman" w:hAnsi="Times New Roman" w:cs="Times New Roman"/>
          <w:sz w:val="24"/>
          <w:szCs w:val="24"/>
        </w:rPr>
        <w:t xml:space="preserve"> а) восстание сипаев б) восстан</w:t>
      </w:r>
      <w:r>
        <w:rPr>
          <w:rFonts w:ascii="Times New Roman" w:hAnsi="Times New Roman" w:cs="Times New Roman"/>
          <w:sz w:val="24"/>
          <w:szCs w:val="24"/>
        </w:rPr>
        <w:t xml:space="preserve">ие тайпинов. в) превращение в колонию Англии г) первая «опиумная война»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восстание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724" w:rsidRDefault="00DA31E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30.Исключительное право на торговлю каким- либо товаром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финансовая монополия б) торговая монополия в) промышленный монополизм</w:t>
      </w:r>
    </w:p>
    <w:p w:rsidR="00265724" w:rsidRDefault="002657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5724" w:rsidRDefault="002657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5724" w:rsidRDefault="00DA31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ИТОГОВАЯ ПРОВЕРОЧНАЯ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БОТА В РАМКАХ ПРОМЕЖУТОЧНОЙ АТТЕСТАЦИИ ЗА 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:rsidR="00265724" w:rsidRDefault="00DA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II вариант.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Назовите политический строй в России XIX века:</w:t>
      </w:r>
    </w:p>
    <w:p w:rsidR="00265724" w:rsidRDefault="00265724">
      <w:pPr>
        <w:pStyle w:val="aa"/>
        <w:numPr>
          <w:ilvl w:val="0"/>
          <w:numId w:val="21"/>
        </w:numPr>
        <w:tabs>
          <w:tab w:val="left" w:pos="-1418"/>
        </w:tabs>
        <w:ind w:left="284" w:hanging="284"/>
        <w:rPr>
          <w:sz w:val="24"/>
          <w:szCs w:val="24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21"/>
        </w:numPr>
        <w:tabs>
          <w:tab w:val="left" w:pos="-141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Парламентская монархия,</w:t>
      </w:r>
    </w:p>
    <w:p w:rsidR="00265724" w:rsidRDefault="00DA31E7">
      <w:pPr>
        <w:pStyle w:val="aa"/>
        <w:numPr>
          <w:ilvl w:val="0"/>
          <w:numId w:val="21"/>
        </w:numPr>
        <w:tabs>
          <w:tab w:val="left" w:pos="-141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Конституционная монархия,</w:t>
      </w:r>
    </w:p>
    <w:p w:rsidR="00265724" w:rsidRDefault="00DA31E7">
      <w:pPr>
        <w:pStyle w:val="aa"/>
        <w:numPr>
          <w:ilvl w:val="0"/>
          <w:numId w:val="21"/>
        </w:numPr>
        <w:tabs>
          <w:tab w:val="left" w:pos="-141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Республика,</w:t>
      </w:r>
    </w:p>
    <w:p w:rsidR="00265724" w:rsidRDefault="00DA31E7">
      <w:pPr>
        <w:pStyle w:val="aa"/>
        <w:numPr>
          <w:ilvl w:val="0"/>
          <w:numId w:val="21"/>
        </w:numPr>
        <w:tabs>
          <w:tab w:val="left" w:pos="-141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Самодержавная монархия.</w:t>
      </w:r>
    </w:p>
    <w:p w:rsidR="00265724" w:rsidRDefault="00265724">
      <w:pPr>
        <w:pStyle w:val="a8"/>
        <w:spacing w:before="0" w:beforeAutospacing="0" w:after="0" w:afterAutospacing="0"/>
        <w:ind w:left="284" w:hanging="284"/>
        <w:rPr>
          <w:rStyle w:val="a4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ind w:left="284" w:hanging="284"/>
      </w:pPr>
      <w:r>
        <w:rPr>
          <w:rStyle w:val="a4"/>
        </w:rPr>
        <w:lastRenderedPageBreak/>
        <w:t xml:space="preserve">2. Назовите </w:t>
      </w:r>
      <w:r>
        <w:rPr>
          <w:rStyle w:val="a4"/>
        </w:rPr>
        <w:t>даты правления Александра II</w:t>
      </w:r>
    </w:p>
    <w:p w:rsidR="00265724" w:rsidRDefault="00265724">
      <w:pPr>
        <w:pStyle w:val="a8"/>
        <w:numPr>
          <w:ilvl w:val="0"/>
          <w:numId w:val="22"/>
        </w:numPr>
        <w:spacing w:before="0" w:beforeAutospacing="0" w:after="0" w:afterAutospacing="0"/>
        <w:ind w:left="284" w:hanging="284"/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22"/>
        </w:numPr>
        <w:spacing w:before="0" w:beforeAutospacing="0" w:after="0" w:afterAutospacing="0"/>
        <w:ind w:left="284" w:hanging="284"/>
      </w:pPr>
      <w:r>
        <w:lastRenderedPageBreak/>
        <w:t xml:space="preserve">1825-1855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22"/>
        </w:numPr>
        <w:spacing w:before="0" w:beforeAutospacing="0" w:after="0" w:afterAutospacing="0"/>
        <w:ind w:left="284" w:hanging="284"/>
      </w:pPr>
      <w:r>
        <w:t xml:space="preserve">1855- 1881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22"/>
        </w:numPr>
        <w:spacing w:before="0" w:beforeAutospacing="0" w:after="0" w:afterAutospacing="0"/>
        <w:ind w:left="284" w:hanging="284"/>
      </w:pPr>
      <w:r>
        <w:lastRenderedPageBreak/>
        <w:t xml:space="preserve">1881-1894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22"/>
        </w:numPr>
        <w:spacing w:before="0" w:beforeAutospacing="0" w:after="0" w:afterAutospacing="0"/>
        <w:ind w:left="284" w:hanging="284"/>
      </w:pPr>
      <w:r>
        <w:t xml:space="preserve">1894-1917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Возникновение института присяжных заседателей связано с проведением</w:t>
      </w:r>
    </w:p>
    <w:p w:rsidR="00265724" w:rsidRDefault="00265724">
      <w:pPr>
        <w:pStyle w:val="aa"/>
        <w:numPr>
          <w:ilvl w:val="0"/>
          <w:numId w:val="23"/>
        </w:numPr>
        <w:ind w:left="284" w:hanging="284"/>
        <w:rPr>
          <w:sz w:val="24"/>
          <w:szCs w:val="24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2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Судебной реформы 1964 г</w:t>
      </w:r>
    </w:p>
    <w:p w:rsidR="00265724" w:rsidRDefault="00DA31E7">
      <w:pPr>
        <w:pStyle w:val="aa"/>
        <w:numPr>
          <w:ilvl w:val="0"/>
          <w:numId w:val="2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Земской реформы 1864 г</w:t>
      </w:r>
    </w:p>
    <w:p w:rsidR="00265724" w:rsidRDefault="00DA31E7">
      <w:pPr>
        <w:pStyle w:val="aa"/>
        <w:numPr>
          <w:ilvl w:val="0"/>
          <w:numId w:val="2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Крестьянской реформы 1861 г</w:t>
      </w:r>
    </w:p>
    <w:p w:rsidR="00265724" w:rsidRDefault="00DA31E7">
      <w:pPr>
        <w:pStyle w:val="aa"/>
        <w:numPr>
          <w:ilvl w:val="0"/>
          <w:numId w:val="2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Городской реформы 1870 г.</w:t>
      </w:r>
    </w:p>
    <w:p w:rsidR="00265724" w:rsidRDefault="0026572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Что такое отрезки?</w:t>
      </w:r>
    </w:p>
    <w:p w:rsidR="00265724" w:rsidRDefault="00DA31E7">
      <w:pPr>
        <w:pStyle w:val="aa"/>
        <w:numPr>
          <w:ilvl w:val="0"/>
          <w:numId w:val="24"/>
        </w:numPr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</w:rPr>
        <w:t>земля, которой наделялись крестьяне по реформе 1861 г.</w:t>
      </w:r>
    </w:p>
    <w:p w:rsidR="00265724" w:rsidRDefault="00DA31E7">
      <w:pPr>
        <w:pStyle w:val="aa"/>
        <w:tabs>
          <w:tab w:val="center" w:pos="4677"/>
        </w:tabs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земля, которую отрезали у помещиков в пользу крестьян</w:t>
      </w:r>
      <w:r>
        <w:rPr>
          <w:sz w:val="24"/>
          <w:szCs w:val="24"/>
        </w:rPr>
        <w:tab/>
      </w:r>
    </w:p>
    <w:p w:rsidR="00265724" w:rsidRDefault="00DA31E7">
      <w:pPr>
        <w:pStyle w:val="aa"/>
        <w:numPr>
          <w:ilvl w:val="0"/>
          <w:numId w:val="24"/>
        </w:numP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крестьянского надела, оказавшаяся «лишней» </w:t>
      </w:r>
      <w:r>
        <w:rPr>
          <w:color w:val="000000"/>
          <w:sz w:val="24"/>
          <w:szCs w:val="24"/>
        </w:rPr>
        <w:t>по сравнению с </w:t>
      </w:r>
      <w:proofErr w:type="spellStart"/>
      <w:r>
        <w:rPr>
          <w:color w:val="000000"/>
          <w:sz w:val="24"/>
          <w:szCs w:val="24"/>
        </w:rPr>
        <w:t>установленнойв</w:t>
      </w:r>
      <w:proofErr w:type="spellEnd"/>
      <w:r>
        <w:rPr>
          <w:color w:val="000000"/>
          <w:sz w:val="24"/>
          <w:szCs w:val="24"/>
        </w:rPr>
        <w:t> 1861 г. нормой</w:t>
      </w:r>
    </w:p>
    <w:p w:rsidR="00265724" w:rsidRDefault="00DA31E7">
      <w:pPr>
        <w:pStyle w:val="ac"/>
        <w:numPr>
          <w:ilvl w:val="0"/>
          <w:numId w:val="24"/>
        </w:numPr>
        <w:ind w:left="284" w:hanging="284"/>
      </w:pPr>
      <w:r>
        <w:t>объединение крестьянских хозяйств</w:t>
      </w:r>
    </w:p>
    <w:p w:rsidR="00265724" w:rsidRDefault="00DA31E7">
      <w:pPr>
        <w:pStyle w:val="a8"/>
        <w:spacing w:before="0" w:beforeAutospacing="0" w:after="0" w:afterAutospacing="0"/>
        <w:ind w:left="284" w:hanging="284"/>
        <w:rPr>
          <w:b/>
          <w:bCs/>
        </w:rPr>
      </w:pPr>
      <w:r>
        <w:rPr>
          <w:b/>
          <w:bCs/>
        </w:rPr>
        <w:t>5.  С проведением военной реформы связана дата</w:t>
      </w:r>
    </w:p>
    <w:p w:rsidR="00265724" w:rsidRDefault="00265724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2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1861 г.</w:t>
      </w:r>
    </w:p>
    <w:p w:rsidR="00265724" w:rsidRDefault="00DA31E7">
      <w:pPr>
        <w:pStyle w:val="a8"/>
        <w:numPr>
          <w:ilvl w:val="0"/>
          <w:numId w:val="2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1864 г.</w:t>
      </w:r>
    </w:p>
    <w:p w:rsidR="00265724" w:rsidRDefault="00DA31E7">
      <w:pPr>
        <w:pStyle w:val="a8"/>
        <w:numPr>
          <w:ilvl w:val="0"/>
          <w:numId w:val="2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1874 г. </w:t>
      </w:r>
    </w:p>
    <w:p w:rsidR="00265724" w:rsidRDefault="00DA31E7">
      <w:pPr>
        <w:pStyle w:val="a8"/>
        <w:numPr>
          <w:ilvl w:val="0"/>
          <w:numId w:val="25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Style w:val="a4"/>
          <w:b w:val="0"/>
        </w:rPr>
        <w:t>1880 г</w:t>
      </w:r>
    </w:p>
    <w:p w:rsidR="00265724" w:rsidRDefault="00DA31E7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>
        <w:rPr>
          <w:rStyle w:val="a4"/>
        </w:rPr>
        <w:lastRenderedPageBreak/>
        <w:t>6.</w:t>
      </w:r>
      <w:r>
        <w:rPr>
          <w:b/>
          <w:shd w:val="clear" w:color="auto" w:fill="FFFFFF"/>
        </w:rPr>
        <w:t xml:space="preserve"> Что из перечисленного характерной чертой развития России в</w:t>
      </w:r>
      <w:r>
        <w:rPr>
          <w:b/>
          <w:shd w:val="clear" w:color="auto" w:fill="FFFFFF"/>
        </w:rPr>
        <w:t xml:space="preserve"> пореформенный период?</w:t>
      </w:r>
    </w:p>
    <w:p w:rsidR="00265724" w:rsidRDefault="00DA31E7">
      <w:pPr>
        <w:pStyle w:val="a8"/>
        <w:numPr>
          <w:ilvl w:val="0"/>
          <w:numId w:val="2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Появление первых мануфактур</w:t>
      </w:r>
    </w:p>
    <w:p w:rsidR="00265724" w:rsidRDefault="00DA31E7">
      <w:pPr>
        <w:pStyle w:val="a8"/>
        <w:numPr>
          <w:ilvl w:val="0"/>
          <w:numId w:val="2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Появление металлургии и металлообработки</w:t>
      </w:r>
    </w:p>
    <w:p w:rsidR="00265724" w:rsidRDefault="00DA31E7">
      <w:pPr>
        <w:pStyle w:val="a8"/>
        <w:numPr>
          <w:ilvl w:val="0"/>
          <w:numId w:val="2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Активное развитие сельского хозяйства</w:t>
      </w:r>
    </w:p>
    <w:p w:rsidR="00265724" w:rsidRDefault="00DA31E7">
      <w:pPr>
        <w:pStyle w:val="a8"/>
        <w:numPr>
          <w:ilvl w:val="0"/>
          <w:numId w:val="2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Активное железнодорожное строительство</w:t>
      </w:r>
    </w:p>
    <w:p w:rsidR="00265724" w:rsidRDefault="00DA31E7">
      <w:pPr>
        <w:pStyle w:val="a8"/>
        <w:spacing w:before="0" w:beforeAutospacing="0" w:after="0" w:afterAutospacing="0"/>
        <w:rPr>
          <w:shd w:val="clear" w:color="auto" w:fill="FFFFFF"/>
        </w:rPr>
      </w:pPr>
      <w:r>
        <w:rPr>
          <w:rStyle w:val="a4"/>
        </w:rPr>
        <w:t xml:space="preserve">7.  </w:t>
      </w:r>
      <w:r>
        <w:rPr>
          <w:b/>
          <w:shd w:val="clear" w:color="auto" w:fill="FFFFFF"/>
        </w:rPr>
        <w:t>М.А. Бакунин, П.Л.Лавров, П.Н.Ткачев известны как теоретики</w:t>
      </w:r>
    </w:p>
    <w:p w:rsidR="00265724" w:rsidRDefault="00265724">
      <w:pPr>
        <w:pStyle w:val="a8"/>
        <w:numPr>
          <w:ilvl w:val="0"/>
          <w:numId w:val="27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27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славянофильства</w:t>
      </w:r>
    </w:p>
    <w:p w:rsidR="00265724" w:rsidRDefault="00DA31E7">
      <w:pPr>
        <w:pStyle w:val="a8"/>
        <w:numPr>
          <w:ilvl w:val="0"/>
          <w:numId w:val="27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народничества</w:t>
      </w:r>
    </w:p>
    <w:p w:rsidR="00265724" w:rsidRDefault="00DA31E7">
      <w:pPr>
        <w:pStyle w:val="a8"/>
        <w:numPr>
          <w:ilvl w:val="0"/>
          <w:numId w:val="27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западничества</w:t>
      </w:r>
    </w:p>
    <w:p w:rsidR="00265724" w:rsidRDefault="00DA31E7">
      <w:pPr>
        <w:pStyle w:val="a8"/>
        <w:numPr>
          <w:ilvl w:val="0"/>
          <w:numId w:val="27"/>
        </w:numPr>
        <w:spacing w:before="0" w:beforeAutospacing="0" w:after="0" w:afterAutospacing="0"/>
        <w:ind w:left="284" w:hanging="284"/>
        <w:rPr>
          <w:rStyle w:val="a4"/>
          <w:b w:val="0"/>
          <w:bCs w:val="0"/>
          <w:shd w:val="clear" w:color="auto" w:fill="FFFFFF"/>
        </w:rPr>
      </w:pPr>
      <w:r>
        <w:rPr>
          <w:shd w:val="clear" w:color="auto" w:fill="FFFFFF"/>
        </w:rPr>
        <w:t>консерватизма</w:t>
      </w:r>
    </w:p>
    <w:p w:rsidR="00265724" w:rsidRDefault="00265724">
      <w:pPr>
        <w:pStyle w:val="a8"/>
        <w:spacing w:before="0" w:beforeAutospacing="0" w:after="0" w:afterAutospacing="0"/>
        <w:ind w:left="284" w:hanging="284"/>
        <w:rPr>
          <w:b/>
          <w:bCs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rStyle w:val="apple-converted-space"/>
          <w:b/>
          <w:bCs/>
        </w:rPr>
      </w:pPr>
      <w:r>
        <w:rPr>
          <w:b/>
          <w:bCs/>
        </w:rPr>
        <w:lastRenderedPageBreak/>
        <w:t xml:space="preserve">8. </w:t>
      </w:r>
      <w:r>
        <w:rPr>
          <w:rStyle w:val="apple-converted-space"/>
          <w:b/>
          <w:bCs/>
        </w:rPr>
        <w:t>Рассмотрите иллюстрацию и определите, какое событие на ней изображено.</w:t>
      </w:r>
    </w:p>
    <w:p w:rsidR="00265724" w:rsidRDefault="00DA31E7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8255</wp:posOffset>
            </wp:positionV>
            <wp:extent cx="2179955" cy="1374140"/>
            <wp:effectExtent l="0" t="0" r="29845" b="27940"/>
            <wp:wrapTight wrapText="bothSides">
              <wp:wrapPolygon edited="0">
                <wp:start x="0" y="0"/>
                <wp:lineTo x="0" y="21321"/>
                <wp:lineTo x="21443" y="21321"/>
                <wp:lineTo x="21443" y="0"/>
                <wp:lineTo x="0" y="0"/>
              </wp:wrapPolygon>
            </wp:wrapTight>
            <wp:docPr id="3" name="Рисунок 1" descr="ÐÐ°ÑÑÐ¸Ð½ÐºÐ¸ Ð¿Ð¾ Ð·Ð°Ð¿ÑÐ¾ÑÑ Ð·Ð°ÑÑÐ»Ð¸Ñ ÑÐ±Ð¸Ð²Ð°ÐµÑ ÑÑÐµÐ¿Ð¾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ÐÐ°ÑÑÐ¸Ð½ÐºÐ¸ Ð¿Ð¾ Ð·Ð°Ð¿ÑÐ¾ÑÑ Ð·Ð°ÑÑÐ»Ð¸Ñ ÑÐ±Ð¸Ð²Ð°ÐµÑ ÑÑÐµÐ¿Ð¾Ð²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724" w:rsidRDefault="00265724">
      <w:pPr>
        <w:pStyle w:val="a8"/>
        <w:spacing w:before="0" w:beforeAutospacing="0" w:after="0" w:afterAutospacing="0"/>
        <w:rPr>
          <w:b/>
          <w:bCs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265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Прочтите отрывок из воспоминаний Б.Н. Чичерина и укажите императора, о котором идёт речь.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«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Целые два месяца Россия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была в каком-то странном смущении и оцепенении; не только руки отпадали от всякого дела, но даже ум и чувства как будто омертвели. Покойного государя любили, обожали освобождённые крестьяне и бывшие дворовые люди; душевно были к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ему расположены и преданы в обществе все лично его знавшие и те, которые много слышали о его сердечной доброте, о его всегдашнем расположении ко всякому доброму делу».</w:t>
      </w:r>
    </w:p>
    <w:p w:rsidR="00265724" w:rsidRDefault="0026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Николай 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Александр II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Александр III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Николай II</w:t>
      </w:r>
    </w:p>
    <w:p w:rsidR="00265724" w:rsidRDefault="00265724">
      <w:pPr>
        <w:pStyle w:val="a8"/>
        <w:spacing w:before="0" w:beforeAutospacing="0" w:after="0" w:afterAutospacing="0"/>
        <w:rPr>
          <w:b/>
          <w:shd w:val="clear" w:color="auto" w:fill="FFFFFF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29210</wp:posOffset>
            </wp:positionV>
            <wp:extent cx="1257935" cy="1520190"/>
            <wp:effectExtent l="0" t="0" r="6985" b="3810"/>
            <wp:wrapTight wrapText="bothSides">
              <wp:wrapPolygon edited="0">
                <wp:start x="0" y="0"/>
                <wp:lineTo x="0" y="21438"/>
                <wp:lineTo x="21458" y="21438"/>
                <wp:lineTo x="21458" y="0"/>
                <wp:lineTo x="0" y="0"/>
              </wp:wrapPolygon>
            </wp:wrapTight>
            <wp:docPr id="4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hd w:val="clear" w:color="auto" w:fill="FFFFFF"/>
        </w:rPr>
        <w:t xml:space="preserve">10. При значительном содействии этого человека, министра иностранных дел,  в 1871 году была уничтожена 2-я статья Парижского трактата о нейтрализации Чёрного моря. Все  </w:t>
      </w:r>
      <w:proofErr w:type="spellStart"/>
      <w:r>
        <w:rPr>
          <w:b/>
          <w:shd w:val="clear" w:color="auto" w:fill="FFFFFF"/>
        </w:rPr>
        <w:t>все</w:t>
      </w:r>
      <w:proofErr w:type="spellEnd"/>
      <w:r>
        <w:rPr>
          <w:b/>
          <w:shd w:val="clear" w:color="auto" w:fill="FFFFFF"/>
        </w:rPr>
        <w:t xml:space="preserve"> великие державы согласились подвергнуть пересмотру означенную </w:t>
      </w:r>
      <w:r>
        <w:rPr>
          <w:b/>
          <w:shd w:val="clear" w:color="auto" w:fill="FFFFFF"/>
        </w:rPr>
        <w:t>статью Парижского договора и вновь предоставить России право держать военный флот в Черном море. Назовите его имя</w:t>
      </w:r>
    </w:p>
    <w:p w:rsidR="00265724" w:rsidRDefault="00DA31E7">
      <w:pPr>
        <w:pStyle w:val="a8"/>
        <w:numPr>
          <w:ilvl w:val="0"/>
          <w:numId w:val="28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К. Победоносцев</w:t>
      </w:r>
    </w:p>
    <w:p w:rsidR="00265724" w:rsidRDefault="00DA31E7">
      <w:pPr>
        <w:pStyle w:val="a8"/>
        <w:numPr>
          <w:ilvl w:val="0"/>
          <w:numId w:val="28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А.М.Горчаков</w:t>
      </w:r>
    </w:p>
    <w:p w:rsidR="00265724" w:rsidRDefault="00DA31E7">
      <w:pPr>
        <w:pStyle w:val="a8"/>
        <w:numPr>
          <w:ilvl w:val="0"/>
          <w:numId w:val="28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А. Толстой</w:t>
      </w:r>
    </w:p>
    <w:p w:rsidR="00265724" w:rsidRDefault="00DA31E7">
      <w:pPr>
        <w:pStyle w:val="a8"/>
        <w:numPr>
          <w:ilvl w:val="0"/>
          <w:numId w:val="28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Н. Михайлов</w:t>
      </w: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11. К </w:t>
      </w:r>
      <w:proofErr w:type="spellStart"/>
      <w:r>
        <w:rPr>
          <w:b/>
          <w:color w:val="000000"/>
        </w:rPr>
        <w:t>внешеполитическим</w:t>
      </w:r>
      <w:proofErr w:type="spellEnd"/>
      <w:r>
        <w:rPr>
          <w:b/>
          <w:color w:val="000000"/>
        </w:rPr>
        <w:t xml:space="preserve"> событиям периода правления  Александра II относится:</w:t>
      </w:r>
    </w:p>
    <w:p w:rsidR="00265724" w:rsidRDefault="00DA31E7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Присоединение</w:t>
      </w:r>
      <w:r>
        <w:rPr>
          <w:color w:val="000000"/>
        </w:rPr>
        <w:t xml:space="preserve"> Бухарского эмирата и </w:t>
      </w:r>
      <w:proofErr w:type="spellStart"/>
      <w:r>
        <w:rPr>
          <w:color w:val="000000"/>
        </w:rPr>
        <w:t>Кокандского</w:t>
      </w:r>
      <w:proofErr w:type="spellEnd"/>
      <w:r>
        <w:rPr>
          <w:color w:val="000000"/>
        </w:rPr>
        <w:t xml:space="preserve"> ханства</w:t>
      </w:r>
    </w:p>
    <w:p w:rsidR="00265724" w:rsidRDefault="00DA31E7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Заключение Парижского мирного договора</w:t>
      </w:r>
    </w:p>
    <w:p w:rsidR="00265724" w:rsidRDefault="00DA31E7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Присоединение полуострова Крыма</w:t>
      </w:r>
    </w:p>
    <w:p w:rsidR="00265724" w:rsidRDefault="00DA31E7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Отечественная война </w:t>
      </w: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12. Основное направление внутренней политики Александра III:</w:t>
      </w:r>
    </w:p>
    <w:p w:rsidR="00265724" w:rsidRDefault="00DA31E7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постепенная отмена сословного строя</w:t>
      </w:r>
    </w:p>
    <w:p w:rsidR="00265724" w:rsidRDefault="00DA31E7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ослабление репрессий в </w:t>
      </w:r>
      <w:r>
        <w:rPr>
          <w:color w:val="000000"/>
        </w:rPr>
        <w:t>стране</w:t>
      </w:r>
    </w:p>
    <w:p w:rsidR="00265724" w:rsidRDefault="00DA31E7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либерализация общественной жизни</w:t>
      </w:r>
    </w:p>
    <w:p w:rsidR="00265724" w:rsidRDefault="00DA31E7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возвращение к основам «самодержавия, православия, народности»</w:t>
      </w:r>
    </w:p>
    <w:p w:rsidR="00265724" w:rsidRDefault="00DA31E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color w:val="000000"/>
        </w:rPr>
        <w:t xml:space="preserve">13. </w:t>
      </w:r>
      <w:r>
        <w:rPr>
          <w:rStyle w:val="c12"/>
          <w:b/>
          <w:bCs/>
          <w:color w:val="000000"/>
        </w:rPr>
        <w:t>По Университетскому уставу 1884г. собрания и выступления студентов:</w:t>
      </w:r>
    </w:p>
    <w:p w:rsidR="00265724" w:rsidRDefault="00DA31E7">
      <w:pPr>
        <w:pStyle w:val="c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1"/>
          <w:color w:val="000000"/>
        </w:rPr>
        <w:t>разрешались при участии ректора или попечителя университета</w:t>
      </w:r>
    </w:p>
    <w:p w:rsidR="00265724" w:rsidRDefault="00DA31E7">
      <w:pPr>
        <w:pStyle w:val="c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1"/>
          <w:color w:val="000000"/>
        </w:rPr>
        <w:t>разрешались только в Т</w:t>
      </w:r>
      <w:r>
        <w:rPr>
          <w:rStyle w:val="c1"/>
          <w:color w:val="000000"/>
        </w:rPr>
        <w:t>атьянин день    </w:t>
      </w:r>
    </w:p>
    <w:p w:rsidR="00265724" w:rsidRDefault="00DA31E7">
      <w:pPr>
        <w:pStyle w:val="c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строго воспрещались</w:t>
      </w:r>
    </w:p>
    <w:p w:rsidR="00265724" w:rsidRDefault="00DA31E7">
      <w:pPr>
        <w:pStyle w:val="c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предполагалось проводить мирно без оружия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Прочтите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вок из 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 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стра 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ния и ука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императора, 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му этот 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клад был представлен.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«... Учеб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му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чаль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ству 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пус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кать в гим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зии 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зии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ко обес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пе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чен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ных детей, то есть толь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ко таких детей, 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рые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дят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ся на 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пе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нии лиц, пред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щих 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точ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ное 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ство о пра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виль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ном над ними 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маш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нем над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зо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ре и в предо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им 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об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го для учеб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ных 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тий удобства. При 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уклон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ном со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блю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нии этого пра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ви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ла гим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зии и про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гим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зии осво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дят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ся от 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ступ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ния в них детей кучеров, лакеев, поваров, прачек, мел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ких 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воч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ков и тому 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доб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 xml:space="preserve">ных людей,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коих, за ис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клю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ем разве одарённых 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обык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вен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ми способностями, не сле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ет вы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дить из среды, к коей они принадлежат».</w:t>
      </w:r>
    </w:p>
    <w:p w:rsidR="00265724" w:rsidRDefault="00265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 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Алек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 II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Алек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 III</w:t>
      </w:r>
    </w:p>
    <w:p w:rsidR="00265724" w:rsidRDefault="00DA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 II</w:t>
      </w:r>
    </w:p>
    <w:p w:rsidR="00265724" w:rsidRDefault="0026572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15.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бъединение промышленников, контролирующее выпуск определенных видов 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продукции, способное диктовать цены рынку – это</w:t>
      </w:r>
    </w:p>
    <w:p w:rsidR="00265724" w:rsidRDefault="00265724">
      <w:pPr>
        <w:pStyle w:val="aa"/>
        <w:numPr>
          <w:ilvl w:val="0"/>
          <w:numId w:val="32"/>
        </w:numPr>
        <w:ind w:left="0"/>
        <w:rPr>
          <w:sz w:val="24"/>
          <w:szCs w:val="24"/>
        </w:rPr>
        <w:sectPr w:rsidR="00265724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32"/>
        </w:numPr>
        <w:tabs>
          <w:tab w:val="left" w:pos="-1276"/>
          <w:tab w:val="left" w:pos="-709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Модернизация</w:t>
      </w:r>
    </w:p>
    <w:p w:rsidR="00265724" w:rsidRDefault="00DA31E7">
      <w:pPr>
        <w:pStyle w:val="aa"/>
        <w:numPr>
          <w:ilvl w:val="0"/>
          <w:numId w:val="32"/>
        </w:numPr>
        <w:tabs>
          <w:tab w:val="left" w:pos="-1276"/>
          <w:tab w:val="left" w:pos="-709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Монополия</w:t>
      </w:r>
    </w:p>
    <w:p w:rsidR="00265724" w:rsidRDefault="00DA31E7">
      <w:pPr>
        <w:pStyle w:val="aa"/>
        <w:numPr>
          <w:ilvl w:val="0"/>
          <w:numId w:val="32"/>
        </w:numPr>
        <w:tabs>
          <w:tab w:val="left" w:pos="-1276"/>
          <w:tab w:val="left" w:pos="-709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Парламент</w:t>
      </w:r>
    </w:p>
    <w:p w:rsidR="00265724" w:rsidRDefault="00DA31E7">
      <w:pPr>
        <w:pStyle w:val="aa"/>
        <w:numPr>
          <w:ilvl w:val="0"/>
          <w:numId w:val="32"/>
        </w:numPr>
        <w:tabs>
          <w:tab w:val="left" w:pos="-1276"/>
          <w:tab w:val="left" w:pos="-709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Сенат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События: «Кровавое воскресенье», восстание на броненосце «Потемкин», декабрьское вооруженное восстание в Москве относятся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…</w:t>
      </w:r>
    </w:p>
    <w:p w:rsidR="00265724" w:rsidRDefault="00265724">
      <w:pPr>
        <w:pStyle w:val="aa"/>
        <w:numPr>
          <w:ilvl w:val="0"/>
          <w:numId w:val="33"/>
        </w:numPr>
        <w:tabs>
          <w:tab w:val="left" w:pos="-709"/>
        </w:tabs>
        <w:ind w:left="284" w:hanging="284"/>
        <w:rPr>
          <w:rFonts w:eastAsia="Calibri"/>
          <w:color w:val="000000" w:themeColor="text1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33"/>
        </w:numPr>
        <w:tabs>
          <w:tab w:val="left" w:pos="-709"/>
        </w:tabs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lastRenderedPageBreak/>
        <w:t>1904-1905 гг.</w:t>
      </w:r>
    </w:p>
    <w:p w:rsidR="00265724" w:rsidRDefault="00DA31E7">
      <w:pPr>
        <w:pStyle w:val="aa"/>
        <w:numPr>
          <w:ilvl w:val="0"/>
          <w:numId w:val="33"/>
        </w:numPr>
        <w:tabs>
          <w:tab w:val="left" w:pos="-709"/>
        </w:tabs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1905-1907 гг.</w:t>
      </w:r>
    </w:p>
    <w:p w:rsidR="00265724" w:rsidRDefault="00DA31E7">
      <w:pPr>
        <w:pStyle w:val="aa"/>
        <w:numPr>
          <w:ilvl w:val="0"/>
          <w:numId w:val="33"/>
        </w:numPr>
        <w:tabs>
          <w:tab w:val="left" w:pos="-709"/>
        </w:tabs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lastRenderedPageBreak/>
        <w:t>1914-1918 гг.</w:t>
      </w:r>
    </w:p>
    <w:p w:rsidR="00265724" w:rsidRDefault="00DA31E7">
      <w:pPr>
        <w:pStyle w:val="aa"/>
        <w:numPr>
          <w:ilvl w:val="0"/>
          <w:numId w:val="33"/>
        </w:numPr>
        <w:tabs>
          <w:tab w:val="left" w:pos="-709"/>
        </w:tabs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1918-1920 гг.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 Что из перечисленного не является п</w:t>
      </w:r>
      <w:r>
        <w:rPr>
          <w:rFonts w:ascii="Times New Roman" w:hAnsi="Times New Roman" w:cs="Times New Roman"/>
          <w:b/>
          <w:sz w:val="24"/>
          <w:szCs w:val="24"/>
        </w:rPr>
        <w:t>ричиной поражения русских войск в Русско-Японской  войне</w:t>
      </w:r>
    </w:p>
    <w:p w:rsidR="00265724" w:rsidRDefault="00DA31E7">
      <w:pPr>
        <w:pStyle w:val="aa"/>
        <w:numPr>
          <w:ilvl w:val="0"/>
          <w:numId w:val="34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Трудность переброски войск на Дальний Восток</w:t>
      </w:r>
    </w:p>
    <w:p w:rsidR="00265724" w:rsidRDefault="00DA31E7">
      <w:pPr>
        <w:pStyle w:val="aa"/>
        <w:numPr>
          <w:ilvl w:val="0"/>
          <w:numId w:val="34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Слабость командования армии </w:t>
      </w:r>
    </w:p>
    <w:p w:rsidR="00265724" w:rsidRDefault="00DA31E7">
      <w:pPr>
        <w:pStyle w:val="aa"/>
        <w:numPr>
          <w:ilvl w:val="0"/>
          <w:numId w:val="34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Начало революции в России</w:t>
      </w:r>
    </w:p>
    <w:p w:rsidR="00265724" w:rsidRDefault="00DA31E7">
      <w:pPr>
        <w:pStyle w:val="aa"/>
        <w:numPr>
          <w:ilvl w:val="0"/>
          <w:numId w:val="34"/>
        </w:numPr>
        <w:tabs>
          <w:tab w:val="left" w:pos="-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Создание Государственной Думы</w:t>
      </w:r>
    </w:p>
    <w:p w:rsidR="00265724" w:rsidRDefault="00DA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Какие мероприятия связаны с деятельностью Столыпина:</w:t>
      </w:r>
    </w:p>
    <w:p w:rsidR="00265724" w:rsidRDefault="00265724">
      <w:pPr>
        <w:spacing w:after="0" w:line="240" w:lineRule="auto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3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Манифест 17 октября    </w:t>
      </w:r>
    </w:p>
    <w:p w:rsidR="00265724" w:rsidRDefault="00DA31E7">
      <w:pPr>
        <w:pStyle w:val="aa"/>
        <w:numPr>
          <w:ilvl w:val="0"/>
          <w:numId w:val="3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указ о военных полевых судах    </w:t>
      </w:r>
    </w:p>
    <w:p w:rsidR="00265724" w:rsidRDefault="00DA31E7">
      <w:pPr>
        <w:pStyle w:val="aa"/>
        <w:numPr>
          <w:ilvl w:val="0"/>
          <w:numId w:val="3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указ «о вольных хлебопашцах»    </w:t>
      </w:r>
    </w:p>
    <w:p w:rsidR="00265724" w:rsidRDefault="00DA31E7">
      <w:pPr>
        <w:pStyle w:val="aa"/>
        <w:numPr>
          <w:ilvl w:val="0"/>
          <w:numId w:val="3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«Жалованная грамота городам»</w:t>
      </w:r>
    </w:p>
    <w:p w:rsidR="00265724" w:rsidRDefault="0026572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19. Аграрная реформа Столыпина способствовала:</w:t>
      </w:r>
    </w:p>
    <w:p w:rsidR="00265724" w:rsidRDefault="00265724">
      <w:pPr>
        <w:spacing w:after="0" w:line="240" w:lineRule="auto"/>
        <w:rPr>
          <w:rFonts w:ascii="Times New Roman" w:hAnsi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3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освоению сибирских земель     </w:t>
      </w:r>
    </w:p>
    <w:p w:rsidR="00265724" w:rsidRDefault="00DA31E7">
      <w:pPr>
        <w:pStyle w:val="aa"/>
        <w:numPr>
          <w:ilvl w:val="0"/>
          <w:numId w:val="3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началу разведения картофеля    </w:t>
      </w:r>
    </w:p>
    <w:p w:rsidR="00265724" w:rsidRDefault="00DA31E7">
      <w:pPr>
        <w:pStyle w:val="aa"/>
        <w:numPr>
          <w:ilvl w:val="0"/>
          <w:numId w:val="3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прекращению процесса </w:t>
      </w:r>
      <w:proofErr w:type="spellStart"/>
      <w:r>
        <w:rPr>
          <w:sz w:val="24"/>
          <w:szCs w:val="24"/>
        </w:rPr>
        <w:t>раскрестьянивания</w:t>
      </w:r>
      <w:proofErr w:type="spellEnd"/>
      <w:r>
        <w:rPr>
          <w:sz w:val="24"/>
          <w:szCs w:val="24"/>
        </w:rPr>
        <w:t xml:space="preserve">   </w:t>
      </w:r>
    </w:p>
    <w:p w:rsidR="00265724" w:rsidRDefault="00DA31E7">
      <w:pPr>
        <w:pStyle w:val="aa"/>
        <w:numPr>
          <w:ilvl w:val="0"/>
          <w:numId w:val="36"/>
        </w:numPr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sz w:val="24"/>
          <w:szCs w:val="24"/>
        </w:rPr>
        <w:t>полному исчезновению крестьянской общины</w:t>
      </w:r>
      <w:r>
        <w:rPr>
          <w:rFonts w:eastAsia="Calibri"/>
          <w:color w:val="000000" w:themeColor="text1"/>
          <w:sz w:val="24"/>
          <w:szCs w:val="24"/>
        </w:rPr>
        <w:t>.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Подписание  Манифеста  17 октября 1905 года свидетельствовало о:</w:t>
      </w:r>
    </w:p>
    <w:p w:rsidR="00265724" w:rsidRDefault="00DA31E7">
      <w:pPr>
        <w:pStyle w:val="aa"/>
        <w:numPr>
          <w:ilvl w:val="0"/>
          <w:numId w:val="3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Ликвидации сословного и  национального неравенства подданных Российской</w:t>
      </w:r>
      <w:r>
        <w:rPr>
          <w:sz w:val="24"/>
          <w:szCs w:val="24"/>
        </w:rPr>
        <w:t xml:space="preserve"> империи</w:t>
      </w:r>
    </w:p>
    <w:p w:rsidR="00265724" w:rsidRDefault="00DA31E7">
      <w:pPr>
        <w:pStyle w:val="aa"/>
        <w:numPr>
          <w:ilvl w:val="0"/>
          <w:numId w:val="3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Превращении Российской империи из абсолютной монархии в </w:t>
      </w:r>
      <w:proofErr w:type="gramStart"/>
      <w:r>
        <w:rPr>
          <w:sz w:val="24"/>
          <w:szCs w:val="24"/>
        </w:rPr>
        <w:t>конституционную</w:t>
      </w:r>
      <w:proofErr w:type="gramEnd"/>
      <w:r>
        <w:rPr>
          <w:sz w:val="24"/>
          <w:szCs w:val="24"/>
        </w:rPr>
        <w:t xml:space="preserve"> </w:t>
      </w:r>
    </w:p>
    <w:p w:rsidR="00265724" w:rsidRDefault="00DA31E7">
      <w:pPr>
        <w:pStyle w:val="aa"/>
        <w:numPr>
          <w:ilvl w:val="0"/>
          <w:numId w:val="37"/>
        </w:numPr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Формировании</w:t>
      </w:r>
      <w:proofErr w:type="gramEnd"/>
      <w:r>
        <w:rPr>
          <w:sz w:val="24"/>
          <w:szCs w:val="24"/>
        </w:rPr>
        <w:t xml:space="preserve"> демократического общества</w:t>
      </w:r>
    </w:p>
    <w:p w:rsidR="00265724" w:rsidRDefault="00DA31E7">
      <w:pPr>
        <w:pStyle w:val="aa"/>
        <w:numPr>
          <w:ilvl w:val="0"/>
          <w:numId w:val="37"/>
        </w:numPr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Установлении</w:t>
      </w:r>
      <w:proofErr w:type="gramEnd"/>
      <w:r>
        <w:rPr>
          <w:sz w:val="24"/>
          <w:szCs w:val="24"/>
        </w:rPr>
        <w:t xml:space="preserve"> диктатуры пролетариата</w:t>
      </w:r>
    </w:p>
    <w:p w:rsidR="00265724" w:rsidRDefault="00DA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21.Страна – крупнейшая метрополия к началу XX века: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Великобритания б) США в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ранция г) Германия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22.Какая форма монополистического объединения является наивысшей по степени концентрации производства и финансов: </w:t>
      </w:r>
      <w:r>
        <w:rPr>
          <w:rFonts w:ascii="Times New Roman" w:hAnsi="Times New Roman" w:cs="Times New Roman"/>
          <w:sz w:val="24"/>
          <w:szCs w:val="24"/>
        </w:rPr>
        <w:t xml:space="preserve">а) трест б) синдикат в) картель г) концерн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Либерализм – это</w:t>
      </w:r>
      <w:r>
        <w:rPr>
          <w:rFonts w:ascii="Times New Roman" w:hAnsi="Times New Roman" w:cs="Times New Roman"/>
          <w:sz w:val="24"/>
          <w:szCs w:val="24"/>
        </w:rPr>
        <w:t xml:space="preserve"> а) идейно - политическое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опирающее на идею революционных преобразов</w:t>
      </w:r>
      <w:r>
        <w:rPr>
          <w:rFonts w:ascii="Times New Roman" w:hAnsi="Times New Roman" w:cs="Times New Roman"/>
          <w:sz w:val="24"/>
          <w:szCs w:val="24"/>
        </w:rPr>
        <w:t xml:space="preserve">аний б) движение за светское образование в) идейно - политическое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опирающее на идею преобразований с помощью реформ г) идейно - политическое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опирающее на идею сохранения прежних порядков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Какая из стран смогла из отсталой, изолированн</w:t>
      </w:r>
      <w:r>
        <w:rPr>
          <w:rFonts w:ascii="Times New Roman" w:hAnsi="Times New Roman" w:cs="Times New Roman"/>
          <w:b/>
          <w:sz w:val="24"/>
          <w:szCs w:val="24"/>
        </w:rPr>
        <w:t>ой стать в конце XIX века передовой?</w:t>
      </w:r>
      <w:r>
        <w:rPr>
          <w:rFonts w:ascii="Times New Roman" w:hAnsi="Times New Roman" w:cs="Times New Roman"/>
          <w:sz w:val="24"/>
          <w:szCs w:val="24"/>
        </w:rPr>
        <w:t xml:space="preserve"> а) Китай б) Япония 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Венгрия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г) Индия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С развитием средств связи в XIX в. связаны имена:</w:t>
      </w:r>
      <w:r>
        <w:rPr>
          <w:rFonts w:ascii="Times New Roman" w:hAnsi="Times New Roman" w:cs="Times New Roman"/>
          <w:sz w:val="24"/>
          <w:szCs w:val="24"/>
        </w:rPr>
        <w:t xml:space="preserve"> а) Э. и П. Мартенов,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Бессемера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б) Г.Маркони, А. Белла в) В. Рентгена,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Резерфорда г) Д. Джоуля, А.Ампера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Как</w:t>
      </w:r>
      <w:r>
        <w:rPr>
          <w:rFonts w:ascii="Times New Roman" w:hAnsi="Times New Roman" w:cs="Times New Roman"/>
          <w:b/>
          <w:sz w:val="24"/>
          <w:szCs w:val="24"/>
        </w:rPr>
        <w:t>овы последствия модернизации в XIX в.?</w:t>
      </w:r>
      <w:r>
        <w:rPr>
          <w:rFonts w:ascii="Times New Roman" w:hAnsi="Times New Roman" w:cs="Times New Roman"/>
          <w:sz w:val="24"/>
          <w:szCs w:val="24"/>
        </w:rPr>
        <w:t xml:space="preserve"> Укажите два верных ответа из пяти предложенных. 1. выравнивание уровня экономического развития стран 2. появление новых материалов и источников энергии 3. усиление влияния церкви в жизни общества 4. ликвидация военной</w:t>
      </w:r>
      <w:r>
        <w:rPr>
          <w:rFonts w:ascii="Times New Roman" w:hAnsi="Times New Roman" w:cs="Times New Roman"/>
          <w:sz w:val="24"/>
          <w:szCs w:val="24"/>
        </w:rPr>
        <w:t xml:space="preserve"> угрозы 5. рост населения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Соотнесите события и даты.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1.1861-1865 гг.               А) создание Священного Союза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2.1815 г.                          Б) Создание Тройственного союза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1882 г.                         В) Незавершённые буржуазные революции в Европе.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4.1848-1849 гг.               Г) Гражданская война в США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28.Соотнесите имена и события.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1.Дж. Монро                А) гражданская война в США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2.Наполеон Бонапарт Б) созда</w:t>
      </w:r>
      <w:r>
        <w:rPr>
          <w:rFonts w:ascii="Times New Roman" w:hAnsi="Times New Roman" w:cs="Times New Roman"/>
          <w:sz w:val="24"/>
          <w:szCs w:val="24"/>
        </w:rPr>
        <w:t>ние общегерманского парламента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Бисмарк                   В) образование независимых государств в Латинской Америки </w:t>
      </w:r>
      <w:proofErr w:type="gramEnd"/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А. Линкольн             Г) битва при Ватерлоо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Выберите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события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относящиеся к истории Индии</w:t>
      </w:r>
      <w:r>
        <w:rPr>
          <w:rFonts w:ascii="Times New Roman" w:hAnsi="Times New Roman" w:cs="Times New Roman"/>
          <w:sz w:val="24"/>
          <w:szCs w:val="24"/>
        </w:rPr>
        <w:t xml:space="preserve"> а) восстание сипаев б) восстание тайп</w:t>
      </w:r>
      <w:r>
        <w:rPr>
          <w:rFonts w:ascii="Times New Roman" w:hAnsi="Times New Roman" w:cs="Times New Roman"/>
          <w:sz w:val="24"/>
          <w:szCs w:val="24"/>
        </w:rPr>
        <w:t xml:space="preserve">инов. в) превращение в колонию Англии г) первая «опиумная война»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восстание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724" w:rsidRDefault="00DA3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30.Исключительное право на торговлю </w:t>
      </w:r>
      <w:r>
        <w:rPr>
          <w:rFonts w:ascii="Times New Roman" w:hAnsi="Times New Roman" w:cs="Times New Roman"/>
          <w:b/>
          <w:sz w:val="24"/>
          <w:szCs w:val="24"/>
        </w:rPr>
        <w:t>каким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либо товаром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финансовая монополия б) торговая монополия в) промышленный монополизм</w:t>
      </w:r>
    </w:p>
    <w:p w:rsidR="00265724" w:rsidRDefault="00DA31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ИТОГОВАЯ ПРОВЕРОЧНАЯ РАБОТА В РАМ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КАХ ПРОМЕЖУТОЧНОЙ АТТЕСТАЦИИ ЗА 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:rsidR="00265724" w:rsidRDefault="00DA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III вариант.</w:t>
      </w: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t>1. Замкнутая группа лиц, обладавшая одинаковыми правами, привилегиями  и обязанностями, передававшимися по наследству – это</w:t>
      </w:r>
    </w:p>
    <w:p w:rsidR="00265724" w:rsidRDefault="00265724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1134" w:right="850" w:bottom="96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Оброк</w:t>
      </w:r>
    </w:p>
    <w:p w:rsidR="00265724" w:rsidRDefault="00DA31E7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Гильдия</w:t>
      </w:r>
    </w:p>
    <w:p w:rsidR="00265724" w:rsidRDefault="00DA31E7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Сословия</w:t>
      </w:r>
    </w:p>
    <w:p w:rsidR="00265724" w:rsidRDefault="00DA31E7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Коллегии</w:t>
      </w:r>
    </w:p>
    <w:p w:rsidR="00265724" w:rsidRDefault="00265724">
      <w:pPr>
        <w:pStyle w:val="a8"/>
        <w:spacing w:before="0" w:beforeAutospacing="0" w:after="0" w:afterAutospacing="0"/>
        <w:ind w:left="284" w:hanging="284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ind w:left="284" w:hanging="284"/>
      </w:pPr>
      <w:r>
        <w:rPr>
          <w:rStyle w:val="a4"/>
        </w:rPr>
        <w:lastRenderedPageBreak/>
        <w:t xml:space="preserve">2. </w:t>
      </w:r>
      <w:r>
        <w:rPr>
          <w:rStyle w:val="a4"/>
        </w:rPr>
        <w:t>Назовите даты правления Николая II</w:t>
      </w:r>
    </w:p>
    <w:p w:rsidR="00265724" w:rsidRDefault="00265724">
      <w:pPr>
        <w:pStyle w:val="a8"/>
        <w:numPr>
          <w:ilvl w:val="0"/>
          <w:numId w:val="16"/>
        </w:numPr>
        <w:spacing w:before="0" w:beforeAutospacing="0" w:after="0" w:afterAutospacing="0"/>
        <w:ind w:left="284" w:hanging="284"/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39"/>
        </w:numPr>
        <w:spacing w:before="0" w:beforeAutospacing="0" w:after="0" w:afterAutospacing="0"/>
        <w:ind w:left="284" w:hanging="284"/>
      </w:pPr>
      <w:r>
        <w:lastRenderedPageBreak/>
        <w:t xml:space="preserve">1825-1855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39"/>
        </w:numPr>
        <w:spacing w:before="0" w:beforeAutospacing="0" w:after="0" w:afterAutospacing="0"/>
        <w:ind w:left="284" w:hanging="284"/>
      </w:pPr>
      <w:r>
        <w:t xml:space="preserve">1855- 1881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39"/>
        </w:numPr>
        <w:spacing w:before="0" w:beforeAutospacing="0" w:after="0" w:afterAutospacing="0"/>
        <w:ind w:left="284" w:hanging="284"/>
      </w:pPr>
      <w:r>
        <w:lastRenderedPageBreak/>
        <w:t xml:space="preserve">1881-1894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DA31E7">
      <w:pPr>
        <w:pStyle w:val="a8"/>
        <w:numPr>
          <w:ilvl w:val="0"/>
          <w:numId w:val="39"/>
        </w:numPr>
        <w:spacing w:before="0" w:beforeAutospacing="0" w:after="0" w:afterAutospacing="0"/>
        <w:ind w:left="284" w:hanging="284"/>
      </w:pPr>
      <w:r>
        <w:t xml:space="preserve">1894-1917 </w:t>
      </w:r>
      <w:proofErr w:type="spellStart"/>
      <w:proofErr w:type="gramStart"/>
      <w:r>
        <w:t>гг</w:t>
      </w:r>
      <w:proofErr w:type="spellEnd"/>
      <w:proofErr w:type="gramEnd"/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 В результате проведения Крестьянской реформы 1861 г. в России бы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-а)</w:t>
      </w:r>
    </w:p>
    <w:p w:rsidR="00265724" w:rsidRDefault="00DA31E7">
      <w:pPr>
        <w:pStyle w:val="aa"/>
        <w:numPr>
          <w:ilvl w:val="0"/>
          <w:numId w:val="4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отменена крепостная зависимость крестьян</w:t>
      </w:r>
    </w:p>
    <w:p w:rsidR="00265724" w:rsidRDefault="00DA31E7">
      <w:pPr>
        <w:pStyle w:val="aa"/>
        <w:numPr>
          <w:ilvl w:val="0"/>
          <w:numId w:val="4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введен труд посесси</w:t>
      </w:r>
      <w:r>
        <w:rPr>
          <w:sz w:val="24"/>
          <w:szCs w:val="24"/>
        </w:rPr>
        <w:t>онных крестьян</w:t>
      </w:r>
    </w:p>
    <w:p w:rsidR="00265724" w:rsidRDefault="00DA31E7">
      <w:pPr>
        <w:pStyle w:val="aa"/>
        <w:numPr>
          <w:ilvl w:val="0"/>
          <w:numId w:val="4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отменено </w:t>
      </w:r>
      <w:proofErr w:type="spellStart"/>
      <w:r>
        <w:rPr>
          <w:sz w:val="24"/>
          <w:szCs w:val="24"/>
        </w:rPr>
        <w:t>временнообязанное</w:t>
      </w:r>
      <w:proofErr w:type="spellEnd"/>
      <w:r>
        <w:rPr>
          <w:sz w:val="24"/>
          <w:szCs w:val="24"/>
        </w:rPr>
        <w:t xml:space="preserve"> состояние крестьян</w:t>
      </w:r>
    </w:p>
    <w:p w:rsidR="00265724" w:rsidRDefault="00DA31E7">
      <w:pPr>
        <w:pStyle w:val="aa"/>
        <w:numPr>
          <w:ilvl w:val="0"/>
          <w:numId w:val="40"/>
        </w:numPr>
        <w:ind w:left="284" w:hanging="284"/>
        <w:rPr>
          <w:rStyle w:val="a4"/>
          <w:b w:val="0"/>
          <w:bCs w:val="0"/>
          <w:sz w:val="24"/>
          <w:szCs w:val="24"/>
        </w:rPr>
      </w:pPr>
      <w:r>
        <w:rPr>
          <w:sz w:val="24"/>
          <w:szCs w:val="24"/>
        </w:rPr>
        <w:t>разрушена крестьянская община</w:t>
      </w: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t>4. Как назывались выборные органы общественного самоуправления, созданные в ходе Великих реформ 1860-1870 гг.?</w:t>
      </w:r>
    </w:p>
    <w:p w:rsidR="00265724" w:rsidRDefault="00265724">
      <w:pPr>
        <w:pStyle w:val="a8"/>
        <w:numPr>
          <w:ilvl w:val="0"/>
          <w:numId w:val="41"/>
        </w:numPr>
        <w:spacing w:before="0" w:beforeAutospacing="0" w:after="0" w:afterAutospacing="0"/>
        <w:ind w:left="294" w:hanging="294"/>
        <w:rPr>
          <w:rStyle w:val="a4"/>
          <w:b w:val="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41"/>
        </w:numPr>
        <w:spacing w:before="0" w:beforeAutospacing="0" w:after="0" w:afterAutospacing="0"/>
        <w:ind w:left="294" w:hanging="294"/>
        <w:rPr>
          <w:rStyle w:val="a4"/>
          <w:b w:val="0"/>
        </w:rPr>
      </w:pPr>
      <w:r>
        <w:rPr>
          <w:rStyle w:val="a4"/>
          <w:b w:val="0"/>
        </w:rPr>
        <w:lastRenderedPageBreak/>
        <w:t>Земства</w:t>
      </w:r>
    </w:p>
    <w:p w:rsidR="00265724" w:rsidRDefault="00DA31E7">
      <w:pPr>
        <w:pStyle w:val="a8"/>
        <w:numPr>
          <w:ilvl w:val="0"/>
          <w:numId w:val="41"/>
        </w:numPr>
        <w:spacing w:before="0" w:beforeAutospacing="0" w:after="0" w:afterAutospacing="0"/>
        <w:ind w:left="294" w:hanging="294"/>
        <w:rPr>
          <w:shd w:val="clear" w:color="auto" w:fill="FFFFFF"/>
        </w:rPr>
      </w:pPr>
      <w:r>
        <w:rPr>
          <w:rStyle w:val="a4"/>
          <w:b w:val="0"/>
        </w:rPr>
        <w:t>Крестьянские общины</w:t>
      </w:r>
    </w:p>
    <w:p w:rsidR="00265724" w:rsidRDefault="00DA31E7">
      <w:pPr>
        <w:pStyle w:val="a8"/>
        <w:numPr>
          <w:ilvl w:val="0"/>
          <w:numId w:val="41"/>
        </w:numPr>
        <w:spacing w:before="0" w:beforeAutospacing="0" w:after="0" w:afterAutospacing="0"/>
        <w:ind w:left="294" w:hanging="294"/>
        <w:rPr>
          <w:shd w:val="clear" w:color="auto" w:fill="FFFFFF"/>
        </w:rPr>
      </w:pPr>
      <w:r>
        <w:rPr>
          <w:shd w:val="clear" w:color="auto" w:fill="FFFFFF"/>
        </w:rPr>
        <w:lastRenderedPageBreak/>
        <w:t>Дворянские</w:t>
      </w:r>
      <w:r>
        <w:rPr>
          <w:shd w:val="clear" w:color="auto" w:fill="FFFFFF"/>
        </w:rPr>
        <w:t xml:space="preserve"> собрания</w:t>
      </w:r>
    </w:p>
    <w:p w:rsidR="00265724" w:rsidRDefault="00DA31E7">
      <w:pPr>
        <w:pStyle w:val="a8"/>
        <w:numPr>
          <w:ilvl w:val="0"/>
          <w:numId w:val="41"/>
        </w:numPr>
        <w:spacing w:before="0" w:beforeAutospacing="0" w:after="0" w:afterAutospacing="0"/>
        <w:ind w:left="294" w:hanging="294"/>
        <w:rPr>
          <w:shd w:val="clear" w:color="auto" w:fill="FFFFFF"/>
        </w:rPr>
      </w:pPr>
      <w:r>
        <w:rPr>
          <w:shd w:val="clear" w:color="auto" w:fill="FFFFFF"/>
        </w:rPr>
        <w:t>Городские Думы</w:t>
      </w:r>
    </w:p>
    <w:p w:rsidR="00265724" w:rsidRDefault="00265724">
      <w:pPr>
        <w:pStyle w:val="a8"/>
        <w:spacing w:before="0" w:beforeAutospacing="0" w:after="0" w:afterAutospacing="0"/>
        <w:rPr>
          <w:b/>
          <w:shd w:val="clear" w:color="auto" w:fill="FFFFFF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5. Проведение Судебной реформы было начато Александром II </w:t>
      </w:r>
      <w:proofErr w:type="gramStart"/>
      <w:r>
        <w:rPr>
          <w:b/>
          <w:shd w:val="clear" w:color="auto" w:fill="FFFFFF"/>
        </w:rPr>
        <w:t>в</w:t>
      </w:r>
      <w:proofErr w:type="gramEnd"/>
    </w:p>
    <w:p w:rsidR="00265724" w:rsidRDefault="00265724">
      <w:pPr>
        <w:pStyle w:val="a8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42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1861 г.</w:t>
      </w:r>
    </w:p>
    <w:p w:rsidR="00265724" w:rsidRDefault="00DA31E7">
      <w:pPr>
        <w:pStyle w:val="a8"/>
        <w:numPr>
          <w:ilvl w:val="0"/>
          <w:numId w:val="42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1864 г.</w:t>
      </w:r>
    </w:p>
    <w:p w:rsidR="00265724" w:rsidRDefault="00DA31E7">
      <w:pPr>
        <w:pStyle w:val="a8"/>
        <w:numPr>
          <w:ilvl w:val="0"/>
          <w:numId w:val="42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1874 г. </w:t>
      </w:r>
    </w:p>
    <w:p w:rsidR="00265724" w:rsidRDefault="00DA31E7">
      <w:pPr>
        <w:pStyle w:val="a8"/>
        <w:numPr>
          <w:ilvl w:val="0"/>
          <w:numId w:val="42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4"/>
          <w:b w:val="0"/>
        </w:rPr>
        <w:t>1880 г.</w:t>
      </w:r>
    </w:p>
    <w:p w:rsidR="00265724" w:rsidRDefault="00DA31E7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6. Что из перечисленного характерной чертой развития России в пореформенный период?</w:t>
      </w:r>
    </w:p>
    <w:p w:rsidR="00265724" w:rsidRDefault="00DA31E7">
      <w:pPr>
        <w:pStyle w:val="a8"/>
        <w:numPr>
          <w:ilvl w:val="0"/>
          <w:numId w:val="43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Рекордное  увеличение доходности сельского хозяйства</w:t>
      </w:r>
    </w:p>
    <w:p w:rsidR="00265724" w:rsidRDefault="00DA31E7">
      <w:pPr>
        <w:pStyle w:val="a8"/>
        <w:numPr>
          <w:ilvl w:val="0"/>
          <w:numId w:val="43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Появление первых мануфактур</w:t>
      </w:r>
    </w:p>
    <w:p w:rsidR="00265724" w:rsidRDefault="00DA31E7">
      <w:pPr>
        <w:pStyle w:val="a8"/>
        <w:numPr>
          <w:ilvl w:val="0"/>
          <w:numId w:val="43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Начало нефтедобычи</w:t>
      </w:r>
    </w:p>
    <w:p w:rsidR="00265724" w:rsidRDefault="00DA31E7">
      <w:pPr>
        <w:pStyle w:val="a8"/>
        <w:numPr>
          <w:ilvl w:val="0"/>
          <w:numId w:val="43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Начало промышленного переворота</w:t>
      </w: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t>7. В  XIX в.  людей, отрицавших духовные, культурные и нравственные ценности предшествующих поколений и современного им обще</w:t>
      </w:r>
      <w:r>
        <w:rPr>
          <w:rStyle w:val="a4"/>
        </w:rPr>
        <w:t xml:space="preserve">ства, называли </w:t>
      </w:r>
    </w:p>
    <w:p w:rsidR="00265724" w:rsidRDefault="00265724">
      <w:pPr>
        <w:pStyle w:val="a8"/>
        <w:numPr>
          <w:ilvl w:val="0"/>
          <w:numId w:val="44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4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еретиками</w:t>
      </w:r>
    </w:p>
    <w:p w:rsidR="00265724" w:rsidRDefault="00DA31E7">
      <w:pPr>
        <w:pStyle w:val="a8"/>
        <w:numPr>
          <w:ilvl w:val="0"/>
          <w:numId w:val="4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раскольниками</w:t>
      </w:r>
    </w:p>
    <w:p w:rsidR="00265724" w:rsidRDefault="00DA31E7">
      <w:pPr>
        <w:pStyle w:val="a8"/>
        <w:numPr>
          <w:ilvl w:val="0"/>
          <w:numId w:val="4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нигилистами</w:t>
      </w:r>
    </w:p>
    <w:p w:rsidR="00265724" w:rsidRDefault="00DA31E7">
      <w:pPr>
        <w:pStyle w:val="a8"/>
        <w:numPr>
          <w:ilvl w:val="0"/>
          <w:numId w:val="4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rStyle w:val="a4"/>
          <w:b w:val="0"/>
        </w:rPr>
        <w:t>диссидентами</w:t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rStyle w:val="a4"/>
        </w:rPr>
        <w:lastRenderedPageBreak/>
        <w:t>8. Рассмотрите иллюстрацию и определите, представители, какого общественного движения на ней изображены___________________________________________</w:t>
      </w: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37465</wp:posOffset>
            </wp:positionV>
            <wp:extent cx="2655570" cy="1729740"/>
            <wp:effectExtent l="0" t="0" r="26670" b="38100"/>
            <wp:wrapTight wrapText="bothSides">
              <wp:wrapPolygon edited="0">
                <wp:start x="0" y="0"/>
                <wp:lineTo x="0" y="21505"/>
                <wp:lineTo x="21445" y="21505"/>
                <wp:lineTo x="21445" y="0"/>
                <wp:lineTo x="0" y="0"/>
              </wp:wrapPolygon>
            </wp:wrapTight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265724">
      <w:pPr>
        <w:pStyle w:val="a8"/>
        <w:spacing w:before="0" w:beforeAutospacing="0" w:after="0" w:afterAutospacing="0"/>
        <w:rPr>
          <w:rStyle w:val="a4"/>
        </w:rPr>
      </w:pPr>
    </w:p>
    <w:p w:rsidR="00265724" w:rsidRDefault="00DA31E7">
      <w:pPr>
        <w:pStyle w:val="a8"/>
        <w:spacing w:before="0" w:beforeAutospacing="0" w:after="0" w:afterAutospacing="0"/>
        <w:rPr>
          <w:rStyle w:val="a4"/>
        </w:rPr>
      </w:pPr>
      <w:r>
        <w:rPr>
          <w:bCs/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130175</wp:posOffset>
            </wp:positionV>
            <wp:extent cx="1160145" cy="1543685"/>
            <wp:effectExtent l="0" t="0" r="13335" b="10795"/>
            <wp:wrapTight wrapText="bothSides">
              <wp:wrapPolygon edited="0">
                <wp:start x="0" y="0"/>
                <wp:lineTo x="0" y="21325"/>
                <wp:lineTo x="21281" y="21325"/>
                <wp:lineTo x="21281" y="0"/>
                <wp:lineTo x="0" y="0"/>
              </wp:wrapPolygon>
            </wp:wrapTight>
            <wp:docPr id="6" name="Рисунок 6" descr="ÐÐ°ÑÑÐ¸Ð½ÐºÐ¸ Ð¿Ð¾ Ð·Ð°Ð¿ÑÐ¾ÑÑ ÑÐ°Ð¼Ð¸Ð»Ñ Ð¸Ð¼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ÐÐ°ÑÑÐ¸Ð½ÐºÐ¸ Ð¿Ð¾ Ð·Ð°Ð¿ÑÐ¾ÑÑ ÑÐ°Ð¼Ð¸Ð»Ñ Ð¸Ð¼Ð°Ð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724" w:rsidRDefault="00DA31E7">
      <w:pPr>
        <w:pStyle w:val="a8"/>
        <w:spacing w:before="0" w:beforeAutospacing="0" w:after="0" w:afterAutospacing="0"/>
        <w:rPr>
          <w:rStyle w:val="apple-converted-space"/>
          <w:b/>
          <w:bCs/>
        </w:rPr>
      </w:pPr>
      <w:r>
        <w:rPr>
          <w:rStyle w:val="a4"/>
        </w:rPr>
        <w:t xml:space="preserve">9. Прочтите отрывок из «Записок революционера» П.А. Кропоткина и укажите дату </w:t>
      </w:r>
      <w:proofErr w:type="gramStart"/>
      <w:r>
        <w:rPr>
          <w:rStyle w:val="a4"/>
        </w:rPr>
        <w:t>события</w:t>
      </w:r>
      <w:proofErr w:type="gramEnd"/>
      <w:r>
        <w:rPr>
          <w:rStyle w:val="a4"/>
        </w:rPr>
        <w:t xml:space="preserve"> о котором идет речь</w:t>
      </w:r>
    </w:p>
    <w:p w:rsidR="00265724" w:rsidRDefault="00DA31E7">
      <w:pPr>
        <w:pStyle w:val="a8"/>
        <w:spacing w:before="0" w:beforeAutospacing="0" w:after="0" w:afterAutospacing="0"/>
        <w:rPr>
          <w:rStyle w:val="apple-converted-space"/>
          <w:bCs/>
          <w:i/>
        </w:rPr>
      </w:pPr>
      <w:r>
        <w:rPr>
          <w:rStyle w:val="apple-converted-space"/>
          <w:bCs/>
          <w:i/>
        </w:rPr>
        <w:t xml:space="preserve">«Под карету, чтобы остановить ее, была брошена бомба. Несколько черкесов из конвоя было ранено. </w:t>
      </w:r>
      <w:proofErr w:type="spellStart"/>
      <w:r>
        <w:rPr>
          <w:rStyle w:val="apple-converted-space"/>
          <w:bCs/>
          <w:i/>
        </w:rPr>
        <w:t>Рысакова</w:t>
      </w:r>
      <w:proofErr w:type="spellEnd"/>
      <w:r>
        <w:rPr>
          <w:rStyle w:val="apple-converted-space"/>
          <w:bCs/>
          <w:i/>
        </w:rPr>
        <w:t xml:space="preserve">, </w:t>
      </w:r>
      <w:proofErr w:type="gramStart"/>
      <w:r>
        <w:rPr>
          <w:rStyle w:val="apple-converted-space"/>
          <w:bCs/>
          <w:i/>
        </w:rPr>
        <w:t>бросившего</w:t>
      </w:r>
      <w:proofErr w:type="gramEnd"/>
      <w:r>
        <w:rPr>
          <w:rStyle w:val="apple-converted-space"/>
          <w:bCs/>
          <w:i/>
        </w:rPr>
        <w:t xml:space="preserve"> бомбу, тут же схватили. Несм</w:t>
      </w:r>
      <w:r>
        <w:rPr>
          <w:rStyle w:val="apple-converted-space"/>
          <w:bCs/>
          <w:i/>
        </w:rPr>
        <w:t>отря на настойчивые убеждения кучера не выходить из кареты, Александр II все-таки вышел</w:t>
      </w:r>
      <w:proofErr w:type="gramStart"/>
      <w:r>
        <w:rPr>
          <w:rStyle w:val="apple-converted-space"/>
          <w:bCs/>
          <w:i/>
        </w:rPr>
        <w:t>…А</w:t>
      </w:r>
      <w:proofErr w:type="gramEnd"/>
      <w:r>
        <w:rPr>
          <w:rStyle w:val="apple-converted-space"/>
          <w:bCs/>
          <w:i/>
        </w:rPr>
        <w:t xml:space="preserve"> когда он проходил  совсем </w:t>
      </w:r>
      <w:r>
        <w:rPr>
          <w:rStyle w:val="apple-converted-space"/>
          <w:bCs/>
          <w:i/>
        </w:rPr>
        <w:lastRenderedPageBreak/>
        <w:t xml:space="preserve">близко от другого молодого человека, </w:t>
      </w:r>
      <w:proofErr w:type="spellStart"/>
      <w:r>
        <w:rPr>
          <w:rStyle w:val="apple-converted-space"/>
          <w:bCs/>
          <w:i/>
        </w:rPr>
        <w:t>Гриневицкого</w:t>
      </w:r>
      <w:proofErr w:type="spellEnd"/>
      <w:r>
        <w:rPr>
          <w:rStyle w:val="apple-converted-space"/>
          <w:bCs/>
          <w:i/>
        </w:rPr>
        <w:t>, тот бросил свою бомбу между обоими так, чтобы убить себя и царя… Теперь Александр II лежа</w:t>
      </w:r>
      <w:r>
        <w:rPr>
          <w:rStyle w:val="apple-converted-space"/>
          <w:bCs/>
          <w:i/>
        </w:rPr>
        <w:t xml:space="preserve">л на снегу, истекая кровью. </w:t>
      </w:r>
      <w:r>
        <w:rPr>
          <w:i/>
          <w:color w:val="000000"/>
        </w:rPr>
        <w:t xml:space="preserve">Затем, он хотел перекреститься, но рука не поддается и он повторяет «Холодно, </w:t>
      </w:r>
      <w:proofErr w:type="gramStart"/>
      <w:r>
        <w:rPr>
          <w:i/>
          <w:color w:val="000000"/>
        </w:rPr>
        <w:t>холодно</w:t>
      </w:r>
      <w:proofErr w:type="gramEnd"/>
      <w:r>
        <w:rPr>
          <w:i/>
          <w:color w:val="000000"/>
        </w:rPr>
        <w:t>…Пожалуйста, скорее домой… отвезите меня во дворец.. я хочу умереть…» Ужас выразился на лицах присутствующего народа, не понимающего еще полног</w:t>
      </w:r>
      <w:r>
        <w:rPr>
          <w:i/>
          <w:color w:val="000000"/>
        </w:rPr>
        <w:t>о значения совершившегося…»</w:t>
      </w:r>
    </w:p>
    <w:p w:rsidR="00265724" w:rsidRDefault="00265724">
      <w:pPr>
        <w:pStyle w:val="a8"/>
        <w:numPr>
          <w:ilvl w:val="0"/>
          <w:numId w:val="10"/>
        </w:numPr>
        <w:spacing w:before="0" w:beforeAutospacing="0" w:after="0" w:afterAutospacing="0"/>
        <w:ind w:left="284" w:hanging="284"/>
        <w:rPr>
          <w:rStyle w:val="apple-converted-space"/>
          <w:bCs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45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lastRenderedPageBreak/>
        <w:t>1874 г.</w:t>
      </w:r>
    </w:p>
    <w:p w:rsidR="00265724" w:rsidRDefault="00DA31E7">
      <w:pPr>
        <w:pStyle w:val="a8"/>
        <w:numPr>
          <w:ilvl w:val="0"/>
          <w:numId w:val="45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t>1879 г.</w:t>
      </w:r>
    </w:p>
    <w:p w:rsidR="00265724" w:rsidRDefault="00DA31E7">
      <w:pPr>
        <w:pStyle w:val="a8"/>
        <w:numPr>
          <w:ilvl w:val="0"/>
          <w:numId w:val="45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lastRenderedPageBreak/>
        <w:t>1881 г.</w:t>
      </w:r>
    </w:p>
    <w:p w:rsidR="00265724" w:rsidRDefault="00DA31E7">
      <w:pPr>
        <w:pStyle w:val="a8"/>
        <w:numPr>
          <w:ilvl w:val="0"/>
          <w:numId w:val="45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pple-converted-space"/>
          <w:bCs/>
        </w:rPr>
        <w:t>1883 г.</w:t>
      </w:r>
    </w:p>
    <w:p w:rsidR="00265724" w:rsidRDefault="00DA31E7">
      <w:pPr>
        <w:pStyle w:val="a8"/>
        <w:spacing w:before="0" w:beforeAutospacing="0" w:after="0" w:afterAutospacing="0"/>
        <w:rPr>
          <w:b/>
        </w:rPr>
      </w:pPr>
      <w:r>
        <w:rPr>
          <w:rStyle w:val="a4"/>
        </w:rPr>
        <w:lastRenderedPageBreak/>
        <w:t xml:space="preserve">10. Этот человек в  </w:t>
      </w:r>
      <w:r>
        <w:rPr>
          <w:b/>
        </w:rPr>
        <w:t xml:space="preserve">XIX веке во время Кавказской войны в течение 15 лет борьбу горцев против России возглавлял. Назовите его имя </w:t>
      </w:r>
    </w:p>
    <w:p w:rsidR="00265724" w:rsidRDefault="00DA31E7">
      <w:pPr>
        <w:pStyle w:val="a8"/>
        <w:numPr>
          <w:ilvl w:val="0"/>
          <w:numId w:val="4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Имам Шамиль</w:t>
      </w:r>
    </w:p>
    <w:p w:rsidR="00265724" w:rsidRDefault="00DA31E7">
      <w:pPr>
        <w:pStyle w:val="a8"/>
        <w:numPr>
          <w:ilvl w:val="0"/>
          <w:numId w:val="4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Осман-паша</w:t>
      </w:r>
    </w:p>
    <w:p w:rsidR="00265724" w:rsidRDefault="00DA31E7">
      <w:pPr>
        <w:pStyle w:val="a8"/>
        <w:numPr>
          <w:ilvl w:val="0"/>
          <w:numId w:val="4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proofErr w:type="spellStart"/>
      <w:r>
        <w:rPr>
          <w:rStyle w:val="a4"/>
          <w:b w:val="0"/>
        </w:rPr>
        <w:t>Девлет-Гирей</w:t>
      </w:r>
      <w:proofErr w:type="spellEnd"/>
    </w:p>
    <w:p w:rsidR="00265724" w:rsidRDefault="00DA31E7">
      <w:pPr>
        <w:pStyle w:val="aa"/>
        <w:numPr>
          <w:ilvl w:val="0"/>
          <w:numId w:val="46"/>
        </w:numPr>
        <w:ind w:left="284" w:hanging="284"/>
        <w:rPr>
          <w:sz w:val="24"/>
          <w:szCs w:val="24"/>
        </w:rPr>
      </w:pPr>
      <w:r>
        <w:rPr>
          <w:rStyle w:val="a4"/>
          <w:b w:val="0"/>
          <w:sz w:val="24"/>
          <w:szCs w:val="24"/>
        </w:rPr>
        <w:t>Тимур</w:t>
      </w: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0"/>
          <w:b/>
          <w:bCs/>
          <w:color w:val="000000"/>
        </w:rPr>
        <w:t xml:space="preserve">11. </w:t>
      </w:r>
      <w:r>
        <w:rPr>
          <w:b/>
          <w:color w:val="000000"/>
        </w:rPr>
        <w:t xml:space="preserve">К </w:t>
      </w:r>
      <w:proofErr w:type="spellStart"/>
      <w:r>
        <w:rPr>
          <w:b/>
          <w:color w:val="000000"/>
        </w:rPr>
        <w:t>внешеполитическим</w:t>
      </w:r>
      <w:proofErr w:type="spellEnd"/>
      <w:r>
        <w:rPr>
          <w:b/>
          <w:color w:val="000000"/>
        </w:rPr>
        <w:t xml:space="preserve"> событиям периода правления  Александра II относится:</w:t>
      </w:r>
    </w:p>
    <w:p w:rsidR="00265724" w:rsidRDefault="00DA31E7">
      <w:pPr>
        <w:pStyle w:val="a8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Заключение </w:t>
      </w:r>
      <w:proofErr w:type="spellStart"/>
      <w:r>
        <w:rPr>
          <w:color w:val="000000"/>
        </w:rPr>
        <w:t>Тильзитского</w:t>
      </w:r>
      <w:proofErr w:type="spellEnd"/>
      <w:r>
        <w:rPr>
          <w:color w:val="000000"/>
        </w:rPr>
        <w:t xml:space="preserve"> мирного договора</w:t>
      </w:r>
    </w:p>
    <w:p w:rsidR="00265724" w:rsidRDefault="00DA31E7">
      <w:pPr>
        <w:pStyle w:val="a8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Героическая оборона Севастополя</w:t>
      </w:r>
    </w:p>
    <w:p w:rsidR="00265724" w:rsidRDefault="00DA31E7">
      <w:pPr>
        <w:pStyle w:val="a8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Выход России к Балтийскому морю</w:t>
      </w:r>
    </w:p>
    <w:p w:rsidR="00265724" w:rsidRDefault="00DA31E7">
      <w:pPr>
        <w:pStyle w:val="a8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Подписание </w:t>
      </w:r>
      <w:proofErr w:type="spellStart"/>
      <w:r>
        <w:rPr>
          <w:color w:val="000000"/>
        </w:rPr>
        <w:t>Айгунского</w:t>
      </w:r>
      <w:proofErr w:type="spellEnd"/>
      <w:r>
        <w:rPr>
          <w:color w:val="000000"/>
        </w:rPr>
        <w:t xml:space="preserve"> договора о границе с Китаем</w:t>
      </w:r>
    </w:p>
    <w:p w:rsidR="00265724" w:rsidRDefault="00DA31E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</w:rPr>
        <w:t xml:space="preserve">12. </w:t>
      </w:r>
      <w:r>
        <w:rPr>
          <w:rStyle w:val="c12"/>
          <w:b/>
          <w:bCs/>
          <w:color w:val="000000"/>
        </w:rPr>
        <w:t>З</w:t>
      </w:r>
      <w:r>
        <w:rPr>
          <w:rStyle w:val="c12"/>
          <w:b/>
          <w:bCs/>
          <w:color w:val="000000"/>
        </w:rPr>
        <w:t>а что современники прозвали Александра III Миротворцем?</w:t>
      </w:r>
    </w:p>
    <w:p w:rsidR="00265724" w:rsidRDefault="00DA31E7">
      <w:pPr>
        <w:pStyle w:val="c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1"/>
          <w:color w:val="000000"/>
        </w:rPr>
        <w:t>за то, что ему удалось усмирить революционное движение в России</w:t>
      </w:r>
    </w:p>
    <w:p w:rsidR="00265724" w:rsidRDefault="00DA31E7">
      <w:pPr>
        <w:pStyle w:val="c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1"/>
          <w:color w:val="000000"/>
        </w:rPr>
        <w:t>за его миролюбивую политику на внешнеполитической арене</w:t>
      </w:r>
    </w:p>
    <w:p w:rsidR="00265724" w:rsidRDefault="00DA31E7">
      <w:pPr>
        <w:pStyle w:val="c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за его политику резкого сокращения военных расходов и армии</w:t>
      </w:r>
    </w:p>
    <w:p w:rsidR="00265724" w:rsidRDefault="00DA31E7">
      <w:pPr>
        <w:pStyle w:val="c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color w:val="000000"/>
        </w:rPr>
      </w:pPr>
      <w:r>
        <w:rPr>
          <w:rStyle w:val="c1"/>
          <w:color w:val="000000"/>
        </w:rPr>
        <w:t xml:space="preserve">за  политику </w:t>
      </w:r>
      <w:r>
        <w:rPr>
          <w:rStyle w:val="c1"/>
          <w:color w:val="000000"/>
        </w:rPr>
        <w:t>«вооруженного нейтралитета»</w:t>
      </w:r>
    </w:p>
    <w:p w:rsidR="00265724" w:rsidRDefault="00DA31E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</w:rPr>
        <w:t>13. Временные правила о печати 1882г.:</w:t>
      </w:r>
    </w:p>
    <w:p w:rsidR="00265724" w:rsidRDefault="00DA31E7">
      <w:pPr>
        <w:pStyle w:val="c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временно отменяли цензурный контроль</w:t>
      </w:r>
    </w:p>
    <w:p w:rsidR="00265724" w:rsidRDefault="00DA31E7">
      <w:pPr>
        <w:pStyle w:val="c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существенно смягчали цензурную политику правительства</w:t>
      </w:r>
    </w:p>
    <w:p w:rsidR="00265724" w:rsidRDefault="00DA31E7">
      <w:pPr>
        <w:pStyle w:val="c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установили жесткий административный надзор за периодическими изданиями</w:t>
      </w:r>
    </w:p>
    <w:p w:rsidR="00265724" w:rsidRDefault="00DA31E7">
      <w:pPr>
        <w:pStyle w:val="c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установили свободу  печати</w:t>
      </w: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14. Прочтите отрывок из воспоминаний современника и определите пропущенное имя императора.</w:t>
      </w:r>
    </w:p>
    <w:p w:rsidR="00265724" w:rsidRDefault="00DA31E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i/>
          <w:color w:val="000000"/>
        </w:rPr>
        <w:t xml:space="preserve">«Вступив 2 марта на окровавленный убийством царя-Освободителя русский престол, &lt;…..&gt; заставил обширную империю в состоянии почти хаотическом… Постоянные </w:t>
      </w:r>
      <w:r>
        <w:rPr>
          <w:i/>
          <w:color w:val="000000"/>
        </w:rPr>
        <w:t>террористические акты против лиц, стоящих у власти, поддерживали в стране состояние хронического внутреннего брожения. …За тринадцать лет царствования &lt;…..&gt; положение радикально изменилось».</w:t>
      </w:r>
    </w:p>
    <w:p w:rsidR="00265724" w:rsidRDefault="00265724">
      <w:pPr>
        <w:pStyle w:val="a8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8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lastRenderedPageBreak/>
        <w:t>Павла I</w:t>
      </w:r>
    </w:p>
    <w:p w:rsidR="00265724" w:rsidRDefault="00DA31E7">
      <w:pPr>
        <w:pStyle w:val="a8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Александра II</w:t>
      </w:r>
    </w:p>
    <w:p w:rsidR="00265724" w:rsidRDefault="00DA31E7">
      <w:pPr>
        <w:pStyle w:val="a8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lastRenderedPageBreak/>
        <w:t>Николая I</w:t>
      </w:r>
    </w:p>
    <w:p w:rsidR="00265724" w:rsidRDefault="00DA31E7">
      <w:pPr>
        <w:pStyle w:val="a8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Александра III</w:t>
      </w:r>
    </w:p>
    <w:p w:rsidR="00265724" w:rsidRDefault="0026572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15.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Осуществляемый в короткие сроки переход от традиционного,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аграрно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сословного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индустриальному обществу, сопровождающийся изменениями в социальной структуре и быте людей – это </w:t>
      </w:r>
    </w:p>
    <w:p w:rsidR="00265724" w:rsidRDefault="00265724">
      <w:pPr>
        <w:pStyle w:val="aa"/>
        <w:numPr>
          <w:ilvl w:val="0"/>
          <w:numId w:val="51"/>
        </w:numPr>
        <w:ind w:left="0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5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Модернизация</w:t>
      </w:r>
    </w:p>
    <w:p w:rsidR="00265724" w:rsidRDefault="00DA31E7">
      <w:pPr>
        <w:pStyle w:val="aa"/>
        <w:numPr>
          <w:ilvl w:val="0"/>
          <w:numId w:val="5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Барщина</w:t>
      </w:r>
    </w:p>
    <w:p w:rsidR="00265724" w:rsidRDefault="00DA31E7">
      <w:pPr>
        <w:pStyle w:val="aa"/>
        <w:numPr>
          <w:ilvl w:val="0"/>
          <w:numId w:val="5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Монополия</w:t>
      </w:r>
    </w:p>
    <w:p w:rsidR="00265724" w:rsidRDefault="00DA31E7">
      <w:pPr>
        <w:pStyle w:val="aa"/>
        <w:numPr>
          <w:ilvl w:val="0"/>
          <w:numId w:val="5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Синдикат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 Назовите дату Русско-Японской войны</w:t>
      </w:r>
    </w:p>
    <w:p w:rsidR="00265724" w:rsidRDefault="00265724">
      <w:pPr>
        <w:pStyle w:val="aa"/>
        <w:numPr>
          <w:ilvl w:val="0"/>
          <w:numId w:val="52"/>
        </w:numPr>
        <w:ind w:left="0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5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1904-1905 гг.</w:t>
      </w:r>
    </w:p>
    <w:p w:rsidR="00265724" w:rsidRDefault="00DA31E7">
      <w:pPr>
        <w:pStyle w:val="aa"/>
        <w:numPr>
          <w:ilvl w:val="0"/>
          <w:numId w:val="5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1905-1907 гг.</w:t>
      </w:r>
    </w:p>
    <w:p w:rsidR="00265724" w:rsidRDefault="00DA31E7">
      <w:pPr>
        <w:pStyle w:val="aa"/>
        <w:numPr>
          <w:ilvl w:val="0"/>
          <w:numId w:val="5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1912-1913 гг.</w:t>
      </w:r>
    </w:p>
    <w:p w:rsidR="00265724" w:rsidRDefault="00DA31E7">
      <w:pPr>
        <w:pStyle w:val="aa"/>
        <w:numPr>
          <w:ilvl w:val="0"/>
          <w:numId w:val="5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1914-1918 гг.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17. Отметьте, что не являлось причиной начала первой русской революции</w:t>
      </w:r>
    </w:p>
    <w:p w:rsidR="00265724" w:rsidRDefault="00265724">
      <w:pPr>
        <w:pStyle w:val="aa"/>
        <w:numPr>
          <w:ilvl w:val="0"/>
          <w:numId w:val="53"/>
        </w:numPr>
        <w:ind w:left="284" w:hanging="284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5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Малоземелье </w:t>
      </w:r>
      <w:r>
        <w:rPr>
          <w:sz w:val="24"/>
          <w:szCs w:val="24"/>
        </w:rPr>
        <w:t>крестьян</w:t>
      </w:r>
    </w:p>
    <w:p w:rsidR="00265724" w:rsidRDefault="00DA31E7">
      <w:pPr>
        <w:pStyle w:val="aa"/>
        <w:numPr>
          <w:ilvl w:val="0"/>
          <w:numId w:val="5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Бесправие рабочих</w:t>
      </w:r>
    </w:p>
    <w:p w:rsidR="00265724" w:rsidRDefault="00DA31E7">
      <w:pPr>
        <w:pStyle w:val="aa"/>
        <w:numPr>
          <w:ilvl w:val="0"/>
          <w:numId w:val="5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Участие в русско-японской войне</w:t>
      </w:r>
    </w:p>
    <w:p w:rsidR="00265724" w:rsidRDefault="00DA31E7">
      <w:pPr>
        <w:pStyle w:val="aa"/>
        <w:numPr>
          <w:ilvl w:val="0"/>
          <w:numId w:val="5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Появление первых политических партий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18. Отметьте, что из перечисленного относится к реформам П.А.Столыпина</w:t>
      </w:r>
    </w:p>
    <w:p w:rsidR="00265724" w:rsidRDefault="00265724">
      <w:pPr>
        <w:pStyle w:val="aa"/>
        <w:numPr>
          <w:ilvl w:val="0"/>
          <w:numId w:val="54"/>
        </w:numPr>
        <w:ind w:left="0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5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Создание акционерных обществ</w:t>
      </w:r>
    </w:p>
    <w:p w:rsidR="00265724" w:rsidRDefault="00DA31E7">
      <w:pPr>
        <w:pStyle w:val="aa"/>
        <w:tabs>
          <w:tab w:val="left" w:pos="218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>
        <w:rPr>
          <w:sz w:val="24"/>
          <w:szCs w:val="24"/>
        </w:rPr>
        <w:t>Аграрная реформа</w:t>
      </w:r>
    </w:p>
    <w:p w:rsidR="00265724" w:rsidRDefault="00DA31E7">
      <w:pPr>
        <w:pStyle w:val="aa"/>
        <w:numPr>
          <w:ilvl w:val="0"/>
          <w:numId w:val="5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Введение винной монополии</w:t>
      </w:r>
    </w:p>
    <w:p w:rsidR="00265724" w:rsidRDefault="00DA31E7">
      <w:pPr>
        <w:pStyle w:val="aa"/>
        <w:numPr>
          <w:ilvl w:val="0"/>
          <w:numId w:val="5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Денежная реформа</w:t>
      </w:r>
    </w:p>
    <w:p w:rsidR="00265724" w:rsidRDefault="00265724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19. Важнейшее мероприятие  аграрной реформы Столыпина:</w:t>
      </w:r>
    </w:p>
    <w:p w:rsidR="00265724" w:rsidRDefault="00265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pStyle w:val="aa"/>
        <w:numPr>
          <w:ilvl w:val="0"/>
          <w:numId w:val="5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увеличение церковного землевладения     </w:t>
      </w:r>
    </w:p>
    <w:p w:rsidR="00265724" w:rsidRDefault="00DA31E7">
      <w:pPr>
        <w:pStyle w:val="aa"/>
        <w:numPr>
          <w:ilvl w:val="0"/>
          <w:numId w:val="5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запрещение крестьянам покидать общину  </w:t>
      </w:r>
    </w:p>
    <w:p w:rsidR="00265724" w:rsidRDefault="00DA31E7">
      <w:pPr>
        <w:pStyle w:val="aa"/>
        <w:numPr>
          <w:ilvl w:val="0"/>
          <w:numId w:val="5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частичная конфискация помещичьих земель </w:t>
      </w:r>
    </w:p>
    <w:p w:rsidR="00265724" w:rsidRDefault="00DA31E7">
      <w:pPr>
        <w:pStyle w:val="aa"/>
        <w:numPr>
          <w:ilvl w:val="0"/>
          <w:numId w:val="5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пере</w:t>
      </w:r>
      <w:r>
        <w:rPr>
          <w:sz w:val="24"/>
          <w:szCs w:val="24"/>
        </w:rPr>
        <w:t>дача крестьянам в собственность земельных наделов</w:t>
      </w:r>
    </w:p>
    <w:p w:rsidR="00265724" w:rsidRDefault="00DA3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Лидером партии Конституционных демократов (кадетов) был</w:t>
      </w:r>
    </w:p>
    <w:p w:rsidR="00265724" w:rsidRDefault="00DA31E7">
      <w:pPr>
        <w:pStyle w:val="a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П.Н.Милюков</w:t>
      </w:r>
    </w:p>
    <w:p w:rsidR="00265724" w:rsidRDefault="00DA31E7">
      <w:pPr>
        <w:pStyle w:val="aa"/>
        <w:numPr>
          <w:ilvl w:val="0"/>
          <w:numId w:val="5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А.И.Гучков</w:t>
      </w:r>
      <w:proofErr w:type="spellEnd"/>
    </w:p>
    <w:p w:rsidR="00265724" w:rsidRDefault="00DA31E7">
      <w:pPr>
        <w:pStyle w:val="a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В.И.Ленин</w:t>
      </w:r>
    </w:p>
    <w:p w:rsidR="00265724" w:rsidRDefault="00DA31E7">
      <w:pPr>
        <w:pStyle w:val="a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В.М.Чернов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21.Консерватизм – это:</w:t>
      </w:r>
      <w:r>
        <w:rPr>
          <w:rFonts w:ascii="Times New Roman" w:hAnsi="Times New Roman" w:cs="Times New Roman"/>
          <w:sz w:val="24"/>
          <w:szCs w:val="24"/>
        </w:rPr>
        <w:t xml:space="preserve"> а) идеологи, защищающая права и свободы личности б) идеология противников легкой музыки в) общественное течение, опирающееся на идею сохранения традиций г) идейно - политическое течение, опирающее на идею преобразований с помощью реформ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22.Определите, чт</w:t>
      </w:r>
      <w:r>
        <w:rPr>
          <w:rFonts w:ascii="Times New Roman" w:hAnsi="Times New Roman" w:cs="Times New Roman"/>
          <w:b/>
          <w:sz w:val="24"/>
          <w:szCs w:val="24"/>
        </w:rPr>
        <w:t>о лишнее</w:t>
      </w:r>
      <w:r>
        <w:rPr>
          <w:rFonts w:ascii="Times New Roman" w:hAnsi="Times New Roman" w:cs="Times New Roman"/>
          <w:sz w:val="24"/>
          <w:szCs w:val="24"/>
        </w:rPr>
        <w:t>: а) трест б) синдикат в) картель г) акционерное общество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Соперничество в достижении сходных целей, но лучших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а) конкуренция б) концентрация в) индустриализация г) модернизация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В Антанту в 1914 году не входила:</w:t>
      </w:r>
      <w:r>
        <w:rPr>
          <w:rFonts w:ascii="Times New Roman" w:hAnsi="Times New Roman" w:cs="Times New Roman"/>
          <w:sz w:val="24"/>
          <w:szCs w:val="24"/>
        </w:rPr>
        <w:t xml:space="preserve"> а) Россия б) Фра</w:t>
      </w:r>
      <w:r>
        <w:rPr>
          <w:rFonts w:ascii="Times New Roman" w:hAnsi="Times New Roman" w:cs="Times New Roman"/>
          <w:sz w:val="24"/>
          <w:szCs w:val="24"/>
        </w:rPr>
        <w:t>нция в) Италия г) Великобритания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Укажите колонию 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 а) Китай б) Индия в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урция г) Япония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С развитием транспорта в XIX в. связаны имена</w:t>
      </w:r>
      <w:r>
        <w:rPr>
          <w:rFonts w:ascii="Times New Roman" w:hAnsi="Times New Roman" w:cs="Times New Roman"/>
          <w:sz w:val="24"/>
          <w:szCs w:val="24"/>
        </w:rPr>
        <w:t xml:space="preserve">: а) Э. и П. Мартенов,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Бессемера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б) Р. Фултона, Д. Стефенсона в) Т. Эдисона, П. Яблочкова г) С. Мор</w:t>
      </w:r>
      <w:r>
        <w:rPr>
          <w:rFonts w:ascii="Times New Roman" w:hAnsi="Times New Roman" w:cs="Times New Roman"/>
          <w:sz w:val="24"/>
          <w:szCs w:val="24"/>
        </w:rPr>
        <w:t>зе, А. Белла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.Каковы последствия железнодорожного строительства в XIX в.</w:t>
      </w:r>
      <w:r>
        <w:rPr>
          <w:rFonts w:ascii="Times New Roman" w:hAnsi="Times New Roman" w:cs="Times New Roman"/>
          <w:sz w:val="24"/>
          <w:szCs w:val="24"/>
        </w:rPr>
        <w:t xml:space="preserve"> Укажите два верных ответа из пяти предложенных: 1) развитие экономических связей 2) удорожание перевозки товаров 3) прикрепление людей к месту жительства 4) замедление темпов эконо</w:t>
      </w:r>
      <w:r>
        <w:rPr>
          <w:rFonts w:ascii="Times New Roman" w:hAnsi="Times New Roman" w:cs="Times New Roman"/>
          <w:sz w:val="24"/>
          <w:szCs w:val="24"/>
        </w:rPr>
        <w:t>мического развития 5) возникновение новых промышленных районов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Соотнесите события и даты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1.1882 А) Венский конгресс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2.1815 г. Б) Создание Тройственного союза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1904-1905 В) Русско-японская война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4.1894-1895. 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Японо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китайская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война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Соотнес</w:t>
      </w:r>
      <w:r>
        <w:rPr>
          <w:rFonts w:ascii="Times New Roman" w:hAnsi="Times New Roman" w:cs="Times New Roman"/>
          <w:b/>
          <w:sz w:val="24"/>
          <w:szCs w:val="24"/>
        </w:rPr>
        <w:t>ите имена и события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1.Мэйдзи А) создание Международного товарищества рабочих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Карл Маркс Б) освободительная борьба народов Латинской Америки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3.Симон Боливар В) реставрация в Японии </w:t>
      </w:r>
    </w:p>
    <w:p w:rsidR="00265724" w:rsidRDefault="00DA3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Шлиффен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Г) разработка германского плана начала военных действий </w:t>
      </w:r>
    </w:p>
    <w:p w:rsidR="00265724" w:rsidRDefault="00DA31E7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30.Выберите события, которые относятся к истории Китая</w:t>
      </w:r>
      <w:r>
        <w:rPr>
          <w:rFonts w:ascii="Times New Roman" w:hAnsi="Times New Roman" w:cs="Times New Roman"/>
          <w:sz w:val="24"/>
          <w:szCs w:val="24"/>
        </w:rPr>
        <w:t xml:space="preserve"> а) восстание тайпинов б) 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в) «опиумная война» г) «открытие»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создание парламента</w:t>
      </w:r>
    </w:p>
    <w:p w:rsidR="00265724" w:rsidRDefault="00265724">
      <w:pPr>
        <w:pStyle w:val="aa"/>
        <w:ind w:left="0" w:firstLine="0"/>
        <w:rPr>
          <w:sz w:val="24"/>
          <w:szCs w:val="24"/>
        </w:rPr>
        <w:sectPr w:rsidR="0026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724" w:rsidRDefault="00DA31E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265724" w:rsidRDefault="00DA31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Оценка «5» - 30-27 баллов</w:t>
      </w:r>
    </w:p>
    <w:p w:rsidR="00265724" w:rsidRDefault="00DA31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Оценка «4» - 26-22 баллов</w:t>
      </w:r>
    </w:p>
    <w:p w:rsidR="00265724" w:rsidRDefault="00DA31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="SimSun" w:hAnsi="Times New Roman" w:cs="Times New Roman"/>
          <w:sz w:val="24"/>
          <w:szCs w:val="24"/>
        </w:rPr>
        <w:t>«3» - 15-21 баллов</w:t>
      </w:r>
    </w:p>
    <w:p w:rsidR="00265724" w:rsidRDefault="00DA31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Оценка «2» - 14 баллов и ниже</w:t>
      </w:r>
    </w:p>
    <w:p w:rsidR="00265724" w:rsidRDefault="0026572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265724" w:rsidRDefault="00DA31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ОТВЕТЫ:</w:t>
      </w: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3118"/>
        <w:gridCol w:w="2517"/>
      </w:tblGrid>
      <w:tr w:rsidR="00265724">
        <w:tc>
          <w:tcPr>
            <w:tcW w:w="959" w:type="dxa"/>
          </w:tcPr>
          <w:p w:rsidR="00265724" w:rsidRDefault="00265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вариант.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 вариант.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 вариант.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5724" w:rsidRDefault="00DA31E7">
            <w:pPr>
              <w:tabs>
                <w:tab w:val="left" w:pos="2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Убийство градоначальника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Трепова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Верой Засулич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Народники-разночинцы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«Хождение в народ»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65724">
        <w:trPr>
          <w:trHeight w:val="90"/>
        </w:trPr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1-Г,2-А,3-Б,4-В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1-Г,2-А,3-Б,4-В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1-В,2-Г,3-Б,4-А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1-В,2-Г,3-Б,4-А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1-Б,2-А,3-В,4-Г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1-В,2-А,3-Б,4-Г</w:t>
            </w:r>
          </w:p>
        </w:tc>
      </w:tr>
      <w:tr w:rsidR="00265724">
        <w:tc>
          <w:tcPr>
            <w:tcW w:w="959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517" w:type="dxa"/>
          </w:tcPr>
          <w:p w:rsidR="00265724" w:rsidRDefault="00DA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авг</w:t>
            </w:r>
            <w:proofErr w:type="spellEnd"/>
            <w:proofErr w:type="gramEnd"/>
          </w:p>
        </w:tc>
      </w:tr>
    </w:tbl>
    <w:p w:rsidR="00265724" w:rsidRDefault="00265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65724" w:rsidRDefault="0026572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sectPr w:rsidR="00265724" w:rsidSect="0026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24" w:rsidRDefault="00DA31E7">
      <w:pPr>
        <w:spacing w:line="240" w:lineRule="auto"/>
      </w:pPr>
      <w:r>
        <w:separator/>
      </w:r>
    </w:p>
  </w:endnote>
  <w:endnote w:type="continuationSeparator" w:id="1">
    <w:p w:rsidR="00265724" w:rsidRDefault="00DA3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Italic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24" w:rsidRDefault="002657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A31E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5724" w:rsidRDefault="002657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24" w:rsidRDefault="002657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A31E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31E7">
      <w:rPr>
        <w:rStyle w:val="a3"/>
        <w:noProof/>
      </w:rPr>
      <w:t>11</w:t>
    </w:r>
    <w:r>
      <w:rPr>
        <w:rStyle w:val="a3"/>
      </w:rPr>
      <w:fldChar w:fldCharType="end"/>
    </w:r>
  </w:p>
  <w:p w:rsidR="00265724" w:rsidRDefault="002657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24" w:rsidRDefault="00DA31E7">
      <w:pPr>
        <w:spacing w:after="0"/>
      </w:pPr>
      <w:r>
        <w:separator/>
      </w:r>
    </w:p>
  </w:footnote>
  <w:footnote w:type="continuationSeparator" w:id="1">
    <w:p w:rsidR="00265724" w:rsidRDefault="00DA31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DA0"/>
    <w:multiLevelType w:val="multilevel"/>
    <w:tmpl w:val="012B7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A3B"/>
    <w:multiLevelType w:val="multilevel"/>
    <w:tmpl w:val="01861A3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A3FB6"/>
    <w:multiLevelType w:val="multilevel"/>
    <w:tmpl w:val="01CA3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B6571"/>
    <w:multiLevelType w:val="multilevel"/>
    <w:tmpl w:val="026B65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64FD4"/>
    <w:multiLevelType w:val="multilevel"/>
    <w:tmpl w:val="02A64FD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4D87031"/>
    <w:multiLevelType w:val="multilevel"/>
    <w:tmpl w:val="04D87031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4DA509D"/>
    <w:multiLevelType w:val="multilevel"/>
    <w:tmpl w:val="04DA509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92F96"/>
    <w:multiLevelType w:val="multilevel"/>
    <w:tmpl w:val="05B92F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33C9D"/>
    <w:multiLevelType w:val="multilevel"/>
    <w:tmpl w:val="05C33C9D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07C25B27"/>
    <w:multiLevelType w:val="multilevel"/>
    <w:tmpl w:val="07C25B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4003D"/>
    <w:multiLevelType w:val="multilevel"/>
    <w:tmpl w:val="08C4003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6A8"/>
    <w:multiLevelType w:val="multilevel"/>
    <w:tmpl w:val="09C61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C351D"/>
    <w:multiLevelType w:val="multilevel"/>
    <w:tmpl w:val="163C35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B0E27"/>
    <w:multiLevelType w:val="singleLevel"/>
    <w:tmpl w:val="18BB0E27"/>
    <w:lvl w:ilvl="0">
      <w:start w:val="17"/>
      <w:numFmt w:val="decimal"/>
      <w:suff w:val="space"/>
      <w:lvlText w:val="%1."/>
      <w:lvlJc w:val="left"/>
    </w:lvl>
  </w:abstractNum>
  <w:abstractNum w:abstractNumId="14">
    <w:nsid w:val="19870039"/>
    <w:multiLevelType w:val="multilevel"/>
    <w:tmpl w:val="198700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330F"/>
    <w:multiLevelType w:val="multilevel"/>
    <w:tmpl w:val="1A78330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E51E2"/>
    <w:multiLevelType w:val="multilevel"/>
    <w:tmpl w:val="1B8E5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34A64"/>
    <w:multiLevelType w:val="multilevel"/>
    <w:tmpl w:val="1CF34A64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1E9C04DC"/>
    <w:multiLevelType w:val="multilevel"/>
    <w:tmpl w:val="1E9C04DC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20DB28FC"/>
    <w:multiLevelType w:val="multilevel"/>
    <w:tmpl w:val="20DB2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85FD1"/>
    <w:multiLevelType w:val="multilevel"/>
    <w:tmpl w:val="22E85FD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66E08"/>
    <w:multiLevelType w:val="multilevel"/>
    <w:tmpl w:val="25166E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0A0128"/>
    <w:multiLevelType w:val="multilevel"/>
    <w:tmpl w:val="260A01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3E5DE9"/>
    <w:multiLevelType w:val="multilevel"/>
    <w:tmpl w:val="293E5DE9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307F2974"/>
    <w:multiLevelType w:val="multilevel"/>
    <w:tmpl w:val="307F2974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335B71F7"/>
    <w:multiLevelType w:val="multilevel"/>
    <w:tmpl w:val="335B71F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33AC7CDE"/>
    <w:multiLevelType w:val="multilevel"/>
    <w:tmpl w:val="33AC7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B6D28"/>
    <w:multiLevelType w:val="multilevel"/>
    <w:tmpl w:val="357B6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F02650"/>
    <w:multiLevelType w:val="multilevel"/>
    <w:tmpl w:val="37F026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4602D9"/>
    <w:multiLevelType w:val="multilevel"/>
    <w:tmpl w:val="394602D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BD3022"/>
    <w:multiLevelType w:val="multilevel"/>
    <w:tmpl w:val="3DBD3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D5137"/>
    <w:multiLevelType w:val="multilevel"/>
    <w:tmpl w:val="401D5137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441F2AAD"/>
    <w:multiLevelType w:val="multilevel"/>
    <w:tmpl w:val="441F2AA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395A30"/>
    <w:multiLevelType w:val="multilevel"/>
    <w:tmpl w:val="45395A30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59470AE"/>
    <w:multiLevelType w:val="multilevel"/>
    <w:tmpl w:val="45947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E52B50"/>
    <w:multiLevelType w:val="multilevel"/>
    <w:tmpl w:val="4CE52B50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507444F5"/>
    <w:multiLevelType w:val="multilevel"/>
    <w:tmpl w:val="507444F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7A6360"/>
    <w:multiLevelType w:val="multilevel"/>
    <w:tmpl w:val="527A63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9A0BC0"/>
    <w:multiLevelType w:val="multilevel"/>
    <w:tmpl w:val="539A0B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E2E6E"/>
    <w:multiLevelType w:val="multilevel"/>
    <w:tmpl w:val="66DE2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57FD5"/>
    <w:multiLevelType w:val="multilevel"/>
    <w:tmpl w:val="67A57FD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98B85"/>
    <w:multiLevelType w:val="multilevel"/>
    <w:tmpl w:val="68A98B8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42">
    <w:nsid w:val="6B002750"/>
    <w:multiLevelType w:val="multilevel"/>
    <w:tmpl w:val="6B0027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466A3"/>
    <w:multiLevelType w:val="multilevel"/>
    <w:tmpl w:val="6E5466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7131B2"/>
    <w:multiLevelType w:val="multilevel"/>
    <w:tmpl w:val="6E7131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B1913"/>
    <w:multiLevelType w:val="multilevel"/>
    <w:tmpl w:val="6EDB191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0332E3F"/>
    <w:multiLevelType w:val="multilevel"/>
    <w:tmpl w:val="70332E3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A7E8B"/>
    <w:multiLevelType w:val="multilevel"/>
    <w:tmpl w:val="705A7E8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716E8"/>
    <w:multiLevelType w:val="multilevel"/>
    <w:tmpl w:val="70E71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F52B5D"/>
    <w:multiLevelType w:val="multilevel"/>
    <w:tmpl w:val="70F52B5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C67858"/>
    <w:multiLevelType w:val="multilevel"/>
    <w:tmpl w:val="71C678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D26363"/>
    <w:multiLevelType w:val="multilevel"/>
    <w:tmpl w:val="74D263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0B5AEF"/>
    <w:multiLevelType w:val="multilevel"/>
    <w:tmpl w:val="760B5AE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A43136"/>
    <w:multiLevelType w:val="multilevel"/>
    <w:tmpl w:val="77A43136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4">
    <w:nsid w:val="79FF7B1F"/>
    <w:multiLevelType w:val="multilevel"/>
    <w:tmpl w:val="79FF7B1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CF6E5E"/>
    <w:multiLevelType w:val="multilevel"/>
    <w:tmpl w:val="7FCF6E5E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36"/>
  </w:num>
  <w:num w:numId="3">
    <w:abstractNumId w:val="6"/>
  </w:num>
  <w:num w:numId="4">
    <w:abstractNumId w:val="14"/>
  </w:num>
  <w:num w:numId="5">
    <w:abstractNumId w:val="48"/>
  </w:num>
  <w:num w:numId="6">
    <w:abstractNumId w:val="15"/>
  </w:num>
  <w:num w:numId="7">
    <w:abstractNumId w:val="26"/>
  </w:num>
  <w:num w:numId="8">
    <w:abstractNumId w:val="20"/>
  </w:num>
  <w:num w:numId="9">
    <w:abstractNumId w:val="41"/>
  </w:num>
  <w:num w:numId="10">
    <w:abstractNumId w:val="43"/>
  </w:num>
  <w:num w:numId="11">
    <w:abstractNumId w:val="12"/>
  </w:num>
  <w:num w:numId="12">
    <w:abstractNumId w:val="42"/>
  </w:num>
  <w:num w:numId="13">
    <w:abstractNumId w:val="29"/>
  </w:num>
  <w:num w:numId="14">
    <w:abstractNumId w:val="38"/>
  </w:num>
  <w:num w:numId="15">
    <w:abstractNumId w:val="24"/>
  </w:num>
  <w:num w:numId="16">
    <w:abstractNumId w:val="51"/>
  </w:num>
  <w:num w:numId="17">
    <w:abstractNumId w:val="23"/>
  </w:num>
  <w:num w:numId="18">
    <w:abstractNumId w:val="17"/>
  </w:num>
  <w:num w:numId="19">
    <w:abstractNumId w:val="7"/>
  </w:num>
  <w:num w:numId="20">
    <w:abstractNumId w:val="8"/>
  </w:num>
  <w:num w:numId="21">
    <w:abstractNumId w:val="32"/>
  </w:num>
  <w:num w:numId="22">
    <w:abstractNumId w:val="1"/>
  </w:num>
  <w:num w:numId="23">
    <w:abstractNumId w:val="40"/>
  </w:num>
  <w:num w:numId="24">
    <w:abstractNumId w:val="30"/>
  </w:num>
  <w:num w:numId="25">
    <w:abstractNumId w:val="45"/>
  </w:num>
  <w:num w:numId="26">
    <w:abstractNumId w:val="3"/>
  </w:num>
  <w:num w:numId="27">
    <w:abstractNumId w:val="0"/>
  </w:num>
  <w:num w:numId="28">
    <w:abstractNumId w:val="28"/>
  </w:num>
  <w:num w:numId="29">
    <w:abstractNumId w:val="37"/>
  </w:num>
  <w:num w:numId="30">
    <w:abstractNumId w:val="39"/>
  </w:num>
  <w:num w:numId="31">
    <w:abstractNumId w:val="44"/>
  </w:num>
  <w:num w:numId="32">
    <w:abstractNumId w:val="5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54"/>
  </w:num>
  <w:num w:numId="36">
    <w:abstractNumId w:val="11"/>
  </w:num>
  <w:num w:numId="37">
    <w:abstractNumId w:val="33"/>
  </w:num>
  <w:num w:numId="38">
    <w:abstractNumId w:val="27"/>
  </w:num>
  <w:num w:numId="39">
    <w:abstractNumId w:val="19"/>
  </w:num>
  <w:num w:numId="40">
    <w:abstractNumId w:val="52"/>
  </w:num>
  <w:num w:numId="41">
    <w:abstractNumId w:val="10"/>
  </w:num>
  <w:num w:numId="42">
    <w:abstractNumId w:val="16"/>
  </w:num>
  <w:num w:numId="43">
    <w:abstractNumId w:val="9"/>
  </w:num>
  <w:num w:numId="44">
    <w:abstractNumId w:val="34"/>
  </w:num>
  <w:num w:numId="45">
    <w:abstractNumId w:val="2"/>
  </w:num>
  <w:num w:numId="46">
    <w:abstractNumId w:val="50"/>
  </w:num>
  <w:num w:numId="47">
    <w:abstractNumId w:val="22"/>
  </w:num>
  <w:num w:numId="48">
    <w:abstractNumId w:val="47"/>
  </w:num>
  <w:num w:numId="49">
    <w:abstractNumId w:val="46"/>
  </w:num>
  <w:num w:numId="50">
    <w:abstractNumId w:val="49"/>
  </w:num>
  <w:num w:numId="51">
    <w:abstractNumId w:val="31"/>
  </w:num>
  <w:num w:numId="52">
    <w:abstractNumId w:val="5"/>
  </w:num>
  <w:num w:numId="53">
    <w:abstractNumId w:val="18"/>
  </w:num>
  <w:num w:numId="54">
    <w:abstractNumId w:val="55"/>
  </w:num>
  <w:num w:numId="55">
    <w:abstractNumId w:val="4"/>
  </w:num>
  <w:num w:numId="56">
    <w:abstractNumId w:val="2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02730"/>
    <w:rsid w:val="00064BF3"/>
    <w:rsid w:val="00113595"/>
    <w:rsid w:val="00265724"/>
    <w:rsid w:val="00347950"/>
    <w:rsid w:val="004B524C"/>
    <w:rsid w:val="00702730"/>
    <w:rsid w:val="00906ACE"/>
    <w:rsid w:val="00B64C4F"/>
    <w:rsid w:val="00D44DCF"/>
    <w:rsid w:val="00DA31E7"/>
    <w:rsid w:val="00DF4F41"/>
    <w:rsid w:val="0C3268BF"/>
    <w:rsid w:val="3EDC23C7"/>
    <w:rsid w:val="7091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semiHidden/>
    <w:unhideWhenUsed/>
    <w:qFormat/>
    <w:rsid w:val="00265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65724"/>
  </w:style>
  <w:style w:type="character" w:styleId="a4">
    <w:name w:val="Strong"/>
    <w:basedOn w:val="a0"/>
    <w:qFormat/>
    <w:rsid w:val="00265724"/>
    <w:rPr>
      <w:b/>
      <w:bCs/>
    </w:rPr>
  </w:style>
  <w:style w:type="paragraph" w:styleId="a5">
    <w:name w:val="Body Text"/>
    <w:basedOn w:val="a"/>
    <w:link w:val="a6"/>
    <w:uiPriority w:val="1"/>
    <w:qFormat/>
    <w:rsid w:val="00265724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footer"/>
    <w:basedOn w:val="a"/>
    <w:qFormat/>
    <w:rsid w:val="00265724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qFormat/>
    <w:rsid w:val="0026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rsid w:val="002657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5724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sid w:val="0026572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65724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265724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657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ab">
    <w:name w:val="Содержимое таблицы"/>
    <w:basedOn w:val="a"/>
    <w:qFormat/>
    <w:rsid w:val="00265724"/>
    <w:pPr>
      <w:suppressLineNumbers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kern w:val="1"/>
      <w:lang w:eastAsia="ar-SA"/>
    </w:rPr>
  </w:style>
  <w:style w:type="paragraph" w:customStyle="1" w:styleId="leftmargin">
    <w:name w:val="left_margin"/>
    <w:basedOn w:val="a"/>
    <w:qFormat/>
    <w:rsid w:val="00265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265724"/>
  </w:style>
  <w:style w:type="paragraph" w:customStyle="1" w:styleId="c4">
    <w:name w:val="c4"/>
    <w:basedOn w:val="a"/>
    <w:qFormat/>
    <w:rsid w:val="0026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265724"/>
  </w:style>
  <w:style w:type="paragraph" w:styleId="ac">
    <w:name w:val="No Spacing"/>
    <w:uiPriority w:val="1"/>
    <w:qFormat/>
    <w:rsid w:val="00265724"/>
    <w:rPr>
      <w:rFonts w:eastAsia="Times New Roman"/>
      <w:sz w:val="24"/>
      <w:szCs w:val="24"/>
    </w:rPr>
  </w:style>
  <w:style w:type="character" w:customStyle="1" w:styleId="c1">
    <w:name w:val="c1"/>
    <w:basedOn w:val="a0"/>
    <w:qFormat/>
    <w:rsid w:val="00265724"/>
  </w:style>
  <w:style w:type="character" w:customStyle="1" w:styleId="c0">
    <w:name w:val="c0"/>
    <w:basedOn w:val="a0"/>
    <w:qFormat/>
    <w:rsid w:val="0026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6547</Words>
  <Characters>37323</Characters>
  <Application>Microsoft Office Word</Application>
  <DocSecurity>0</DocSecurity>
  <Lines>311</Lines>
  <Paragraphs>87</Paragraphs>
  <ScaleCrop>false</ScaleCrop>
  <Company/>
  <LinksUpToDate>false</LinksUpToDate>
  <CharactersWithSpaces>43783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2024-06-17T08:57:00Z</cp:lastPrinted>
  <dcterms:created xsi:type="dcterms:W3CDTF">2024-06-14T07:44:00Z</dcterms:created>
  <dcterms:modified xsi:type="dcterms:W3CDTF">2024-08-20T07:57:00Z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28EA7B508DDB452B902AFB031B3ED523_13</vt:lpwstr>
  </property>
</Properties>
</file>